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BE" w:rsidRDefault="001E5B52" w:rsidP="00C57CD4">
      <w:pPr>
        <w:tabs>
          <w:tab w:val="center" w:pos="4680"/>
          <w:tab w:val="right" w:pos="9360"/>
        </w:tabs>
        <w:rPr>
          <w:b/>
          <w:color w:val="1A8A72"/>
        </w:rPr>
      </w:pPr>
      <w:r w:rsidRPr="001A6DFF">
        <w:rPr>
          <w:b/>
          <w:noProof/>
          <w:color w:val="1A8A72"/>
        </w:rPr>
        <mc:AlternateContent>
          <mc:Choice Requires="wps">
            <w:drawing>
              <wp:anchor distT="0" distB="0" distL="114300" distR="114300" simplePos="0" relativeHeight="251664384" behindDoc="1" locked="0" layoutInCell="1" allowOverlap="1" wp14:anchorId="3F23A7B0" wp14:editId="55E4E18E">
                <wp:simplePos x="0" y="0"/>
                <wp:positionH relativeFrom="column">
                  <wp:posOffset>885825</wp:posOffset>
                </wp:positionH>
                <wp:positionV relativeFrom="paragraph">
                  <wp:posOffset>95250</wp:posOffset>
                </wp:positionV>
                <wp:extent cx="2790825" cy="303530"/>
                <wp:effectExtent l="0" t="0" r="9525" b="1270"/>
                <wp:wrapNone/>
                <wp:docPr id="1" name="Text Box 1"/>
                <wp:cNvGraphicFramePr/>
                <a:graphic xmlns:a="http://schemas.openxmlformats.org/drawingml/2006/main">
                  <a:graphicData uri="http://schemas.microsoft.com/office/word/2010/wordprocessingShape">
                    <wps:wsp>
                      <wps:cNvSpPr txBox="1"/>
                      <wps:spPr>
                        <a:xfrm>
                          <a:off x="0" y="0"/>
                          <a:ext cx="2790825" cy="303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79F6" w:rsidRPr="001E5B52" w:rsidRDefault="004979F6">
                            <w:pPr>
                              <w:rPr>
                                <w:rFonts w:ascii="Arial Narrow" w:hAnsi="Arial Narrow"/>
                                <w:b/>
                                <w:color w:val="1A8A72"/>
                                <w:sz w:val="18"/>
                                <w:szCs w:val="18"/>
                              </w:rPr>
                            </w:pPr>
                            <w:r w:rsidRPr="001E5B52">
                              <w:rPr>
                                <w:rFonts w:ascii="Arial Narrow" w:hAnsi="Arial Narrow"/>
                                <w:b/>
                                <w:color w:val="1A8A72"/>
                                <w:sz w:val="18"/>
                                <w:szCs w:val="18"/>
                              </w:rPr>
                              <w:t>Innovating Healthcare Data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3A7B0" id="_x0000_t202" coordsize="21600,21600" o:spt="202" path="m,l,21600r21600,l21600,xe">
                <v:stroke joinstyle="miter"/>
                <v:path gradientshapeok="t" o:connecttype="rect"/>
              </v:shapetype>
              <v:shape id="Text Box 1" o:spid="_x0000_s1026" type="#_x0000_t202" style="position:absolute;margin-left:69.75pt;margin-top:7.5pt;width:219.75pt;height:2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" fillcolor="white [3201]" stroked="f" strokeweight=".5pt">
                <v:textbox>
                  <w:txbxContent>
                    <w:p w:rsidR="004979F6" w:rsidRPr="001E5B52" w:rsidRDefault="004979F6">
                      <w:pPr>
                        <w:rPr>
                          <w:rFonts w:ascii="Arial Narrow" w:hAnsi="Arial Narrow"/>
                          <w:b/>
                          <w:color w:val="1A8A72"/>
                          <w:sz w:val="18"/>
                          <w:szCs w:val="18"/>
                        </w:rPr>
                      </w:pPr>
                      <w:r w:rsidRPr="001E5B52">
                        <w:rPr>
                          <w:rFonts w:ascii="Arial Narrow" w:hAnsi="Arial Narrow"/>
                          <w:b/>
                          <w:color w:val="1A8A72"/>
                          <w:sz w:val="18"/>
                          <w:szCs w:val="18"/>
                        </w:rPr>
                        <w:t>Innovating Healthcare Data Management</w:t>
                      </w:r>
                    </w:p>
                  </w:txbxContent>
                </v:textbox>
              </v:shape>
            </w:pict>
          </mc:Fallback>
        </mc:AlternateContent>
      </w:r>
      <w:r w:rsidRPr="006B53F8">
        <w:rPr>
          <w:b/>
          <w:noProof/>
          <w:color w:val="007E7E"/>
        </w:rPr>
        <w:drawing>
          <wp:anchor distT="0" distB="0" distL="114300" distR="114300" simplePos="0" relativeHeight="251657216" behindDoc="0" locked="0" layoutInCell="1" allowOverlap="1" wp14:anchorId="6ACF4CF0" wp14:editId="2DC7939E">
            <wp:simplePos x="0" y="0"/>
            <wp:positionH relativeFrom="column">
              <wp:posOffset>-600075</wp:posOffset>
            </wp:positionH>
            <wp:positionV relativeFrom="paragraph">
              <wp:posOffset>-295275</wp:posOffset>
            </wp:positionV>
            <wp:extent cx="2828925" cy="628015"/>
            <wp:effectExtent l="0" t="0" r="0" b="0"/>
            <wp:wrapNone/>
            <wp:docPr id="5" name="Picture 1" descr="Z:\Marketing\Stationary and Logos\CC new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Z:\Marketing\Stationary and Logos\CC new logo.TIF"/>
                    <pic:cNvPicPr>
                      <a:picLocks noChangeAspect="1" noChangeArrowheads="1"/>
                    </pic:cNvPicPr>
                  </pic:nvPicPr>
                  <pic:blipFill>
                    <a:blip r:embed="rId8" cstate="print">
                      <a:clrChange>
                        <a:clrFrom>
                          <a:srgbClr val="FDFDFD"/>
                        </a:clrFrom>
                        <a:clrTo>
                          <a:srgbClr val="FDFDFD">
                            <a:alpha val="0"/>
                          </a:srgbClr>
                        </a:clrTo>
                      </a:clrChange>
                      <a:lum bright="18000"/>
                      <a:extLst>
                        <a:ext uri="{28A0092B-C50C-407E-A947-70E740481C1C}">
                          <a14:useLocalDpi xmlns:a14="http://schemas.microsoft.com/office/drawing/2010/main" val="0"/>
                        </a:ext>
                      </a:extLst>
                    </a:blip>
                    <a:srcRect/>
                    <a:stretch>
                      <a:fillRect/>
                    </a:stretch>
                  </pic:blipFill>
                  <pic:spPr bwMode="auto">
                    <a:xfrm>
                      <a:off x="0" y="0"/>
                      <a:ext cx="282892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CD4" w:rsidRPr="00C57CD4">
        <w:rPr>
          <w:rFonts w:asciiTheme="majorHAnsi" w:eastAsiaTheme="majorEastAsia" w:hAnsiTheme="majorHAnsi" w:cstheme="majorBidi"/>
          <w:b/>
          <w:bCs/>
          <w:color w:val="1A8A72"/>
          <w:sz w:val="48"/>
          <w:szCs w:val="28"/>
        </w:rPr>
        <w:tab/>
      </w:r>
      <w:r w:rsidR="00C57CD4">
        <w:rPr>
          <w:b/>
          <w:color w:val="007E7E"/>
        </w:rPr>
        <w:tab/>
      </w:r>
      <w:r w:rsidR="00255F2D" w:rsidRPr="00255F2D">
        <w:rPr>
          <w:b/>
          <w:color w:val="1A8A72"/>
        </w:rPr>
        <w:t>www.compuclaim.com</w:t>
      </w:r>
    </w:p>
    <w:p w:rsidR="006138CB" w:rsidRDefault="006138CB" w:rsidP="00C57CD4">
      <w:pPr>
        <w:tabs>
          <w:tab w:val="center" w:pos="4680"/>
          <w:tab w:val="right" w:pos="9360"/>
        </w:tabs>
        <w:rPr>
          <w:b/>
          <w:color w:val="1A8A72"/>
        </w:rPr>
      </w:pPr>
    </w:p>
    <w:p w:rsidR="00255F2D" w:rsidRDefault="00255F2D" w:rsidP="00C57CD4">
      <w:pPr>
        <w:tabs>
          <w:tab w:val="center" w:pos="4680"/>
          <w:tab w:val="right" w:pos="9360"/>
        </w:tabs>
        <w:rPr>
          <w:b/>
          <w:color w:val="1A8A72"/>
        </w:rPr>
      </w:pPr>
    </w:p>
    <w:p w:rsidR="00F52F2D" w:rsidRDefault="001E5B52" w:rsidP="006138CB">
      <w:pPr>
        <w:tabs>
          <w:tab w:val="center" w:pos="4680"/>
          <w:tab w:val="right" w:pos="9360"/>
        </w:tabs>
        <w:jc w:val="center"/>
        <w:rPr>
          <w:b/>
        </w:rPr>
      </w:pPr>
      <w:r w:rsidRPr="001E5B52">
        <w:rPr>
          <w:b/>
          <w:sz w:val="28"/>
          <w:szCs w:val="28"/>
        </w:rPr>
        <w:t>Best Practices</w:t>
      </w:r>
      <w:r w:rsidR="00F52F2D">
        <w:rPr>
          <w:b/>
        </w:rPr>
        <w:t xml:space="preserve"> </w:t>
      </w:r>
    </w:p>
    <w:p w:rsidR="006138CB" w:rsidRPr="006138CB" w:rsidRDefault="00F52F2D" w:rsidP="006138CB">
      <w:pPr>
        <w:tabs>
          <w:tab w:val="center" w:pos="4680"/>
          <w:tab w:val="right" w:pos="9360"/>
        </w:tabs>
        <w:jc w:val="center"/>
        <w:rPr>
          <w:b/>
        </w:rPr>
      </w:pPr>
      <w:r>
        <w:rPr>
          <w:b/>
        </w:rPr>
        <w:t>For your School-</w:t>
      </w:r>
      <w:r w:rsidR="001E5B52">
        <w:rPr>
          <w:b/>
        </w:rPr>
        <w:t>Based Medicaid program</w:t>
      </w:r>
    </w:p>
    <w:p w:rsidR="00255F2D" w:rsidRPr="006138CB" w:rsidRDefault="00255F2D" w:rsidP="00C57CD4">
      <w:pPr>
        <w:tabs>
          <w:tab w:val="center" w:pos="4680"/>
          <w:tab w:val="right" w:pos="9360"/>
        </w:tabs>
        <w:rPr>
          <w:b/>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right w:w="115" w:type="dxa"/>
        </w:tblCellMar>
        <w:tblLook w:val="06A0" w:firstRow="1" w:lastRow="0" w:firstColumn="1" w:lastColumn="0" w:noHBand="1" w:noVBand="1"/>
      </w:tblPr>
      <w:tblGrid>
        <w:gridCol w:w="10440"/>
      </w:tblGrid>
      <w:tr w:rsidR="00255F2D" w:rsidTr="006138CB">
        <w:trPr>
          <w:jc w:val="center"/>
        </w:trPr>
        <w:tc>
          <w:tcPr>
            <w:tcW w:w="10440" w:type="dxa"/>
            <w:vAlign w:val="center"/>
          </w:tcPr>
          <w:p w:rsidR="00962B29" w:rsidRDefault="00962B29" w:rsidP="00877F11">
            <w:pPr>
              <w:pStyle w:val="ListParagraph"/>
              <w:numPr>
                <w:ilvl w:val="0"/>
                <w:numId w:val="9"/>
              </w:numPr>
              <w:spacing w:after="0"/>
              <w:rPr>
                <w:b/>
                <w:sz w:val="24"/>
                <w:szCs w:val="24"/>
              </w:rPr>
            </w:pPr>
            <w:r>
              <w:rPr>
                <w:b/>
                <w:sz w:val="24"/>
                <w:szCs w:val="24"/>
              </w:rPr>
              <w:t xml:space="preserve">Map </w:t>
            </w:r>
            <w:r w:rsidR="00EC0E1D">
              <w:rPr>
                <w:b/>
                <w:sz w:val="24"/>
                <w:szCs w:val="24"/>
              </w:rPr>
              <w:t xml:space="preserve">out the </w:t>
            </w:r>
            <w:r>
              <w:rPr>
                <w:b/>
                <w:sz w:val="24"/>
                <w:szCs w:val="24"/>
              </w:rPr>
              <w:t xml:space="preserve">Billing Program </w:t>
            </w:r>
            <w:r w:rsidR="00EC0E1D">
              <w:rPr>
                <w:b/>
                <w:sz w:val="24"/>
                <w:szCs w:val="24"/>
              </w:rPr>
              <w:t>Requirements</w:t>
            </w:r>
          </w:p>
          <w:p w:rsidR="00363356" w:rsidRDefault="00962B29" w:rsidP="00363356">
            <w:pPr>
              <w:pStyle w:val="ListParagraph"/>
              <w:spacing w:after="0"/>
              <w:rPr>
                <w:rFonts w:cstheme="minorBidi"/>
              </w:rPr>
            </w:pPr>
            <w:r w:rsidRPr="00962B29">
              <w:rPr>
                <w:rFonts w:cstheme="minorBidi"/>
              </w:rPr>
              <w:t xml:space="preserve">Whenever </w:t>
            </w:r>
            <w:r>
              <w:rPr>
                <w:rFonts w:cstheme="minorBidi"/>
              </w:rPr>
              <w:t xml:space="preserve">you try to accomplish something, </w:t>
            </w:r>
            <w:r w:rsidR="00363356">
              <w:rPr>
                <w:rFonts w:cstheme="minorBidi"/>
              </w:rPr>
              <w:t xml:space="preserve">it helps to “map” out </w:t>
            </w:r>
            <w:r w:rsidRPr="00962B29">
              <w:rPr>
                <w:rFonts w:cstheme="minorBidi"/>
              </w:rPr>
              <w:t>how you’re going to do</w:t>
            </w:r>
            <w:r>
              <w:rPr>
                <w:rFonts w:cstheme="minorBidi"/>
              </w:rPr>
              <w:t xml:space="preserve"> it</w:t>
            </w:r>
            <w:r w:rsidRPr="00962B29">
              <w:rPr>
                <w:rFonts w:cstheme="minorBidi"/>
              </w:rPr>
              <w:t xml:space="preserve">.  </w:t>
            </w:r>
            <w:r w:rsidR="00EC0E1D">
              <w:rPr>
                <w:rFonts w:cstheme="minorBidi"/>
              </w:rPr>
              <w:t xml:space="preserve">Your </w:t>
            </w:r>
            <w:r w:rsidR="00363356">
              <w:rPr>
                <w:rFonts w:cstheme="minorBidi"/>
              </w:rPr>
              <w:t>“</w:t>
            </w:r>
            <w:r w:rsidR="00EC0E1D">
              <w:rPr>
                <w:rFonts w:cstheme="minorBidi"/>
              </w:rPr>
              <w:t>map</w:t>
            </w:r>
            <w:r w:rsidR="00363356">
              <w:rPr>
                <w:rFonts w:cstheme="minorBidi"/>
              </w:rPr>
              <w:t>”</w:t>
            </w:r>
            <w:r w:rsidR="001E5B52">
              <w:rPr>
                <w:rFonts w:cstheme="minorBidi"/>
              </w:rPr>
              <w:t xml:space="preserve"> should include the </w:t>
            </w:r>
            <w:r w:rsidRPr="00962B29">
              <w:rPr>
                <w:rFonts w:cstheme="minorBidi"/>
              </w:rPr>
              <w:t>who, what, where, and when</w:t>
            </w:r>
            <w:r w:rsidR="00363356">
              <w:rPr>
                <w:rFonts w:cstheme="minorBidi"/>
              </w:rPr>
              <w:t xml:space="preserve">.  </w:t>
            </w:r>
            <w:r w:rsidR="009C7FE9" w:rsidRPr="00363356">
              <w:rPr>
                <w:rFonts w:cstheme="minorBidi"/>
              </w:rPr>
              <w:t>Write out t</w:t>
            </w:r>
            <w:r w:rsidR="00363356">
              <w:rPr>
                <w:rFonts w:cstheme="minorBidi"/>
              </w:rPr>
              <w:t xml:space="preserve">he program requirements, the </w:t>
            </w:r>
            <w:r w:rsidR="009C7FE9" w:rsidRPr="00363356">
              <w:rPr>
                <w:rFonts w:cstheme="minorBidi"/>
              </w:rPr>
              <w:t>steps necessary to achieve compliance</w:t>
            </w:r>
            <w:r w:rsidR="00363356">
              <w:rPr>
                <w:rFonts w:cstheme="minorBidi"/>
              </w:rPr>
              <w:t xml:space="preserve">, the person responsible for the work, and indicate when the work should be completed.  </w:t>
            </w:r>
            <w:r w:rsidR="009C7FE9" w:rsidRPr="00363356">
              <w:rPr>
                <w:rFonts w:cstheme="minorBidi"/>
              </w:rPr>
              <w:t xml:space="preserve">Keep </w:t>
            </w:r>
            <w:r w:rsidR="00363356">
              <w:rPr>
                <w:rFonts w:cstheme="minorBidi"/>
              </w:rPr>
              <w:t xml:space="preserve">your “map” </w:t>
            </w:r>
            <w:r w:rsidR="009C7FE9" w:rsidRPr="00363356">
              <w:rPr>
                <w:rFonts w:cstheme="minorBidi"/>
              </w:rPr>
              <w:t>handy, refer to it often, and update it regularly</w:t>
            </w:r>
            <w:r w:rsidR="00363356">
              <w:rPr>
                <w:rFonts w:cstheme="minorBidi"/>
              </w:rPr>
              <w:t xml:space="preserve">.  Your written “map” also serves as a </w:t>
            </w:r>
            <w:r w:rsidR="009C7FE9" w:rsidRPr="00363356">
              <w:rPr>
                <w:rFonts w:cstheme="minorBidi"/>
              </w:rPr>
              <w:t>guidebook for future employees</w:t>
            </w:r>
            <w:r w:rsidR="00363356">
              <w:rPr>
                <w:rFonts w:cstheme="minorBidi"/>
              </w:rPr>
              <w:t xml:space="preserve">.  </w:t>
            </w:r>
          </w:p>
          <w:p w:rsidR="00363356" w:rsidRDefault="00363356" w:rsidP="00363356">
            <w:pPr>
              <w:pStyle w:val="ListParagraph"/>
              <w:spacing w:after="0"/>
              <w:rPr>
                <w:rFonts w:cstheme="minorBidi"/>
              </w:rPr>
            </w:pPr>
          </w:p>
          <w:p w:rsidR="00363356" w:rsidRPr="007F2D72" w:rsidRDefault="00363356" w:rsidP="00877F11">
            <w:pPr>
              <w:pStyle w:val="ListParagraph"/>
              <w:numPr>
                <w:ilvl w:val="0"/>
                <w:numId w:val="9"/>
              </w:numPr>
              <w:rPr>
                <w:b/>
                <w:sz w:val="24"/>
                <w:szCs w:val="24"/>
              </w:rPr>
            </w:pPr>
            <w:r w:rsidRPr="007F2D72">
              <w:rPr>
                <w:b/>
                <w:sz w:val="24"/>
                <w:szCs w:val="24"/>
              </w:rPr>
              <w:t>Develop and Implement Written Policies &amp; Procedures</w:t>
            </w:r>
          </w:p>
          <w:p w:rsidR="006A39BB" w:rsidRPr="00363356" w:rsidRDefault="00363356" w:rsidP="006138CB">
            <w:pPr>
              <w:pStyle w:val="ListParagraph"/>
              <w:spacing w:after="0"/>
              <w:rPr>
                <w:rFonts w:cstheme="minorBidi"/>
              </w:rPr>
            </w:pPr>
            <w:r>
              <w:rPr>
                <w:rFonts w:cstheme="minorBidi"/>
              </w:rPr>
              <w:t xml:space="preserve">Your staff need to know what is expected of them and you need a framework for evaluating their adherence.  Develop and implement </w:t>
            </w:r>
            <w:r w:rsidR="006A39BB" w:rsidRPr="00363356">
              <w:rPr>
                <w:rFonts w:cstheme="minorBidi"/>
              </w:rPr>
              <w:t>written policies</w:t>
            </w:r>
            <w:r w:rsidR="00EC0E1D" w:rsidRPr="00363356">
              <w:rPr>
                <w:rFonts w:cstheme="minorBidi"/>
              </w:rPr>
              <w:t xml:space="preserve"> and</w:t>
            </w:r>
            <w:r w:rsidR="006A39BB" w:rsidRPr="00363356">
              <w:rPr>
                <w:rFonts w:cstheme="minorBidi"/>
              </w:rPr>
              <w:t xml:space="preserve"> procedures to address </w:t>
            </w:r>
            <w:r>
              <w:rPr>
                <w:rFonts w:cstheme="minorBidi"/>
              </w:rPr>
              <w:t xml:space="preserve">the billing requirements.  </w:t>
            </w:r>
          </w:p>
          <w:p w:rsidR="000171C1" w:rsidRDefault="000171C1" w:rsidP="00962B29">
            <w:pPr>
              <w:pStyle w:val="ListParagraph"/>
              <w:spacing w:after="0"/>
              <w:rPr>
                <w:rFonts w:cstheme="minorBidi"/>
              </w:rPr>
            </w:pPr>
          </w:p>
          <w:p w:rsidR="00D9039E" w:rsidRDefault="00D9039E" w:rsidP="00877F11">
            <w:pPr>
              <w:pStyle w:val="ListParagraph"/>
              <w:numPr>
                <w:ilvl w:val="0"/>
                <w:numId w:val="9"/>
              </w:numPr>
              <w:rPr>
                <w:b/>
                <w:sz w:val="24"/>
              </w:rPr>
            </w:pPr>
            <w:r>
              <w:rPr>
                <w:b/>
                <w:sz w:val="24"/>
              </w:rPr>
              <w:t>Provide Effective Training</w:t>
            </w:r>
          </w:p>
          <w:p w:rsidR="00D9039E" w:rsidRDefault="00D9039E" w:rsidP="00962B29">
            <w:pPr>
              <w:pStyle w:val="ListParagraph"/>
              <w:spacing w:after="0"/>
              <w:rPr>
                <w:rFonts w:cstheme="minorBidi"/>
              </w:rPr>
            </w:pPr>
            <w:r>
              <w:rPr>
                <w:rFonts w:cstheme="minorBidi"/>
              </w:rPr>
              <w:t xml:space="preserve">Once-a-year training is not good enough.  Providers should receive not only the “nuts and bolts </w:t>
            </w:r>
            <w:r w:rsidR="007F2D72">
              <w:rPr>
                <w:rFonts w:cstheme="minorBidi"/>
              </w:rPr>
              <w:t>how-to-navigate-the-system</w:t>
            </w:r>
            <w:r>
              <w:rPr>
                <w:rFonts w:cstheme="minorBidi"/>
              </w:rPr>
              <w:t xml:space="preserve">” training, but also compliance and ethics training.  </w:t>
            </w:r>
            <w:r w:rsidR="00D204A6">
              <w:rPr>
                <w:rFonts w:cstheme="minorBidi"/>
              </w:rPr>
              <w:t xml:space="preserve">Because of the </w:t>
            </w:r>
            <w:r>
              <w:rPr>
                <w:rFonts w:cstheme="minorBidi"/>
              </w:rPr>
              <w:t xml:space="preserve">complexities and sudden rule changes of the school-based Medicaid program, </w:t>
            </w:r>
            <w:r w:rsidR="00D204A6">
              <w:rPr>
                <w:rFonts w:cstheme="minorBidi"/>
              </w:rPr>
              <w:t xml:space="preserve">providers must receive </w:t>
            </w:r>
            <w:r>
              <w:rPr>
                <w:rFonts w:cstheme="minorBidi"/>
              </w:rPr>
              <w:t xml:space="preserve">continuous learning in order to </w:t>
            </w:r>
            <w:r w:rsidR="00D204A6">
              <w:rPr>
                <w:rFonts w:cstheme="minorBidi"/>
              </w:rPr>
              <w:t xml:space="preserve">be </w:t>
            </w:r>
            <w:r>
              <w:rPr>
                <w:rFonts w:cstheme="minorBidi"/>
              </w:rPr>
              <w:t>successful billers.</w:t>
            </w:r>
            <w:r w:rsidR="00D204A6">
              <w:rPr>
                <w:rFonts w:cstheme="minorBidi"/>
              </w:rPr>
              <w:t xml:space="preserve">  Blend your live training sessions with short </w:t>
            </w:r>
            <w:r w:rsidR="007F2D72">
              <w:rPr>
                <w:rFonts w:cstheme="minorBidi"/>
              </w:rPr>
              <w:t xml:space="preserve">videos, </w:t>
            </w:r>
            <w:r w:rsidR="00D204A6">
              <w:rPr>
                <w:rFonts w:cstheme="minorBidi"/>
              </w:rPr>
              <w:t xml:space="preserve">and relevant written materials such as an organizational provider manual, quick reference guides, and tip sheets.  Remember to make training fun and interactive.  </w:t>
            </w:r>
          </w:p>
          <w:p w:rsidR="00D9039E" w:rsidRDefault="00D9039E" w:rsidP="00962B29">
            <w:pPr>
              <w:pStyle w:val="ListParagraph"/>
              <w:spacing w:after="0"/>
              <w:rPr>
                <w:rFonts w:cstheme="minorBidi"/>
              </w:rPr>
            </w:pPr>
          </w:p>
          <w:p w:rsidR="000A306D" w:rsidRPr="000171C1" w:rsidRDefault="000A306D" w:rsidP="00877F11">
            <w:pPr>
              <w:pStyle w:val="ListParagraph"/>
              <w:numPr>
                <w:ilvl w:val="0"/>
                <w:numId w:val="9"/>
              </w:numPr>
              <w:spacing w:after="0"/>
              <w:rPr>
                <w:rFonts w:cstheme="minorBidi"/>
              </w:rPr>
            </w:pPr>
            <w:r>
              <w:rPr>
                <w:b/>
                <w:sz w:val="24"/>
              </w:rPr>
              <w:t xml:space="preserve">Avoid Service Documentation Mistakes </w:t>
            </w:r>
          </w:p>
          <w:p w:rsidR="000A306D" w:rsidRPr="006138CB" w:rsidRDefault="000A306D" w:rsidP="000A306D">
            <w:pPr>
              <w:pStyle w:val="ListParagraph"/>
              <w:spacing w:after="0"/>
              <w:rPr>
                <w:rFonts w:cstheme="minorBidi"/>
              </w:rPr>
            </w:pPr>
            <w:r w:rsidRPr="006138CB">
              <w:rPr>
                <w:rFonts w:cstheme="minorBidi"/>
              </w:rPr>
              <w:t xml:space="preserve">Service documentation mistakes, </w:t>
            </w:r>
            <w:r w:rsidR="00D204A6" w:rsidRPr="006138CB">
              <w:rPr>
                <w:rFonts w:cstheme="minorBidi"/>
              </w:rPr>
              <w:t xml:space="preserve">such as billed on a day student </w:t>
            </w:r>
            <w:r w:rsidRPr="006138CB">
              <w:rPr>
                <w:rFonts w:cstheme="minorBidi"/>
              </w:rPr>
              <w:t>was absent, billed when school was not in session, or documentation was inadequate or insufficient,</w:t>
            </w:r>
            <w:r w:rsidR="00D204A6" w:rsidRPr="006138CB">
              <w:rPr>
                <w:rFonts w:cstheme="minorBidi"/>
              </w:rPr>
              <w:t xml:space="preserve"> are </w:t>
            </w:r>
            <w:r w:rsidR="007F2D72" w:rsidRPr="006138CB">
              <w:rPr>
                <w:rFonts w:cstheme="minorBidi"/>
              </w:rPr>
              <w:t xml:space="preserve">all </w:t>
            </w:r>
            <w:r w:rsidRPr="006138CB">
              <w:rPr>
                <w:rFonts w:cstheme="minorBidi"/>
              </w:rPr>
              <w:t>common audit finding</w:t>
            </w:r>
            <w:r w:rsidR="00D204A6" w:rsidRPr="006138CB">
              <w:rPr>
                <w:rFonts w:cstheme="minorBidi"/>
              </w:rPr>
              <w:t>s</w:t>
            </w:r>
            <w:r w:rsidRPr="006138CB">
              <w:rPr>
                <w:rFonts w:cstheme="minorBidi"/>
              </w:rPr>
              <w:t>.  Your organization can avoid service documentation mistakes by requiring providers to document their service within 24 hours of delivering the service, when the details of the activity are still fresh</w:t>
            </w:r>
            <w:r w:rsidR="001B1F83" w:rsidRPr="006138CB">
              <w:rPr>
                <w:rFonts w:cstheme="minorBidi"/>
              </w:rPr>
              <w:t xml:space="preserve"> on their mind.  </w:t>
            </w:r>
          </w:p>
          <w:p w:rsidR="000A306D" w:rsidRDefault="000A306D" w:rsidP="000A306D">
            <w:pPr>
              <w:pStyle w:val="ListParagraph"/>
              <w:spacing w:after="0"/>
              <w:rPr>
                <w:sz w:val="24"/>
              </w:rPr>
            </w:pPr>
          </w:p>
          <w:p w:rsidR="00D204A6" w:rsidRPr="00D204A6" w:rsidRDefault="00D204A6" w:rsidP="00877F11">
            <w:pPr>
              <w:pStyle w:val="ListParagraph"/>
              <w:numPr>
                <w:ilvl w:val="0"/>
                <w:numId w:val="9"/>
              </w:numPr>
              <w:rPr>
                <w:b/>
              </w:rPr>
            </w:pPr>
            <w:r w:rsidRPr="00D204A6">
              <w:rPr>
                <w:b/>
                <w:sz w:val="24"/>
              </w:rPr>
              <w:t>Establish &amp; Imple</w:t>
            </w:r>
            <w:r w:rsidR="00DD1DDF">
              <w:rPr>
                <w:b/>
                <w:sz w:val="24"/>
              </w:rPr>
              <w:t xml:space="preserve">ment Quality Control Procedures </w:t>
            </w:r>
          </w:p>
          <w:p w:rsidR="00DD1DDF" w:rsidRPr="006138CB" w:rsidRDefault="00DD1DDF" w:rsidP="006138CB">
            <w:pPr>
              <w:pStyle w:val="ListParagraph"/>
              <w:spacing w:after="0"/>
              <w:rPr>
                <w:rFonts w:cstheme="minorBidi"/>
              </w:rPr>
            </w:pPr>
            <w:r w:rsidRPr="006138CB">
              <w:rPr>
                <w:rFonts w:cstheme="minorBidi"/>
              </w:rPr>
              <w:t xml:space="preserve">Your billing procedures should include activities that check for systemic issues, such as direct services to students on days when student was absent or school was not in session.  Consistently monitor areas that may be subject to audit review and immediately respond to detected issues.  </w:t>
            </w:r>
          </w:p>
          <w:p w:rsidR="00DD1DDF" w:rsidRDefault="00DD1DDF" w:rsidP="00DD1DDF">
            <w:pPr>
              <w:pStyle w:val="ListParagraph"/>
            </w:pPr>
          </w:p>
          <w:p w:rsidR="00DD1DDF" w:rsidRPr="00DD1DDF" w:rsidRDefault="00DD1DDF" w:rsidP="00877F11">
            <w:pPr>
              <w:pStyle w:val="ListParagraph"/>
              <w:numPr>
                <w:ilvl w:val="0"/>
                <w:numId w:val="9"/>
              </w:numPr>
              <w:rPr>
                <w:b/>
                <w:sz w:val="24"/>
              </w:rPr>
            </w:pPr>
            <w:r w:rsidRPr="00DD1DDF">
              <w:rPr>
                <w:b/>
                <w:sz w:val="24"/>
              </w:rPr>
              <w:t xml:space="preserve">Conduct </w:t>
            </w:r>
            <w:r w:rsidR="007F2D72">
              <w:rPr>
                <w:b/>
                <w:sz w:val="24"/>
              </w:rPr>
              <w:t>Self-</w:t>
            </w:r>
            <w:r w:rsidRPr="00DD1DDF">
              <w:rPr>
                <w:b/>
                <w:sz w:val="24"/>
              </w:rPr>
              <w:t>Review</w:t>
            </w:r>
            <w:r w:rsidR="007F2D72">
              <w:rPr>
                <w:b/>
                <w:sz w:val="24"/>
              </w:rPr>
              <w:t>s</w:t>
            </w:r>
          </w:p>
          <w:p w:rsidR="00877F11" w:rsidRPr="006138CB" w:rsidRDefault="007F2D72" w:rsidP="006138CB">
            <w:pPr>
              <w:pStyle w:val="ListParagraph"/>
              <w:spacing w:after="0"/>
              <w:rPr>
                <w:rFonts w:cstheme="minorBidi"/>
              </w:rPr>
            </w:pPr>
            <w:r w:rsidRPr="006138CB">
              <w:rPr>
                <w:rFonts w:cstheme="minorBidi"/>
              </w:rPr>
              <w:t xml:space="preserve">You may feel that conducting a self-review is too </w:t>
            </w:r>
            <w:r w:rsidR="00877F11" w:rsidRPr="006138CB">
              <w:rPr>
                <w:rFonts w:cstheme="minorBidi"/>
              </w:rPr>
              <w:t xml:space="preserve">complicated and time-consuming.  But </w:t>
            </w:r>
            <w:r w:rsidRPr="006138CB">
              <w:rPr>
                <w:rFonts w:cstheme="minorBidi"/>
              </w:rPr>
              <w:t>you won’t find the issues if you don’t look for them, and there most undoubtedly are issues.  Start by selecting a small amount of services and increase the amount with each review.</w:t>
            </w:r>
            <w:r w:rsidR="00877F11" w:rsidRPr="006138CB">
              <w:rPr>
                <w:rFonts w:cstheme="minorBidi"/>
              </w:rPr>
              <w:t xml:space="preserve">  </w:t>
            </w:r>
            <w:r w:rsidRPr="006138CB">
              <w:rPr>
                <w:rFonts w:cstheme="minorBidi"/>
              </w:rPr>
              <w:t xml:space="preserve">  </w:t>
            </w:r>
          </w:p>
          <w:p w:rsidR="00877F11" w:rsidRPr="006138CB" w:rsidRDefault="00877F11" w:rsidP="006138CB">
            <w:pPr>
              <w:pStyle w:val="ListParagraph"/>
              <w:spacing w:after="0"/>
              <w:rPr>
                <w:rFonts w:cstheme="minorBidi"/>
              </w:rPr>
            </w:pPr>
          </w:p>
          <w:p w:rsidR="006138CB" w:rsidRDefault="00877F11" w:rsidP="006138CB">
            <w:pPr>
              <w:pStyle w:val="ListParagraph"/>
              <w:numPr>
                <w:ilvl w:val="0"/>
                <w:numId w:val="9"/>
              </w:numPr>
              <w:rPr>
                <w:rFonts w:cstheme="minorBidi"/>
                <w:b/>
              </w:rPr>
            </w:pPr>
            <w:r w:rsidRPr="00877F11">
              <w:rPr>
                <w:b/>
                <w:sz w:val="24"/>
              </w:rPr>
              <w:t>Provide Incentives</w:t>
            </w:r>
          </w:p>
          <w:p w:rsidR="00163052" w:rsidRPr="006138CB" w:rsidRDefault="00877F11" w:rsidP="006138CB">
            <w:pPr>
              <w:pStyle w:val="ListParagraph"/>
              <w:spacing w:after="0"/>
              <w:rPr>
                <w:rFonts w:cstheme="minorBidi"/>
              </w:rPr>
            </w:pPr>
            <w:r w:rsidRPr="006138CB">
              <w:rPr>
                <w:rFonts w:cstheme="minorBidi"/>
              </w:rPr>
              <w:t xml:space="preserve">Have you considered employee incentives?  </w:t>
            </w:r>
            <w:r w:rsidR="009C7FE9" w:rsidRPr="006138CB">
              <w:rPr>
                <w:rFonts w:cstheme="minorBidi"/>
              </w:rPr>
              <w:t>Motivate staff by recognizing their hard work</w:t>
            </w:r>
            <w:r w:rsidRPr="006138CB">
              <w:rPr>
                <w:rFonts w:cstheme="minorBidi"/>
              </w:rPr>
              <w:t>.  Identify the activities you want to reinforce</w:t>
            </w:r>
            <w:r w:rsidR="0044279F" w:rsidRPr="006138CB">
              <w:rPr>
                <w:rFonts w:cstheme="minorBidi"/>
              </w:rPr>
              <w:t xml:space="preserve"> and give rewards, such as a </w:t>
            </w:r>
            <w:r w:rsidRPr="006138CB">
              <w:rPr>
                <w:rFonts w:cstheme="minorBidi"/>
              </w:rPr>
              <w:t>point system</w:t>
            </w:r>
            <w:r w:rsidR="0044279F" w:rsidRPr="006138CB">
              <w:rPr>
                <w:rFonts w:cstheme="minorBidi"/>
              </w:rPr>
              <w:t xml:space="preserve">, </w:t>
            </w:r>
            <w:r w:rsidRPr="006138CB">
              <w:rPr>
                <w:rFonts w:cstheme="minorBidi"/>
              </w:rPr>
              <w:t xml:space="preserve">public recognition, or offer opportunities to </w:t>
            </w:r>
            <w:r w:rsidR="0044279F" w:rsidRPr="006138CB">
              <w:rPr>
                <w:rFonts w:cstheme="minorBidi"/>
              </w:rPr>
              <w:t>lead workshops or participate in peer reviews.  Sometimes just a note to say you appreciate their hard work is enough to inspire them to keep going.  When all else fails, give chocolate…a spoonful of sugar helps the Medicaid go down!</w:t>
            </w:r>
          </w:p>
          <w:p w:rsidR="00877F11" w:rsidRPr="006138CB" w:rsidRDefault="00877F11" w:rsidP="006138CB">
            <w:pPr>
              <w:pStyle w:val="ListParagraph"/>
              <w:spacing w:after="0"/>
              <w:rPr>
                <w:rFonts w:cstheme="minorBidi"/>
              </w:rPr>
            </w:pPr>
          </w:p>
          <w:p w:rsidR="00877F11" w:rsidRPr="00877F11" w:rsidRDefault="00877F11" w:rsidP="00877F11">
            <w:pPr>
              <w:pStyle w:val="ListParagraph"/>
              <w:rPr>
                <w:rFonts w:cstheme="minorBidi"/>
                <w:b/>
              </w:rPr>
            </w:pPr>
            <w:bookmarkStart w:id="0" w:name="_GoBack"/>
            <w:bookmarkEnd w:id="0"/>
          </w:p>
        </w:tc>
      </w:tr>
    </w:tbl>
    <w:p w:rsidR="006B53F8" w:rsidRDefault="0044279F" w:rsidP="008526AA">
      <w:r>
        <w:t>.</w:t>
      </w:r>
    </w:p>
    <w:sectPr w:rsidR="006B53F8" w:rsidSect="006138C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99" w:rsidRDefault="009A3999" w:rsidP="004979F6">
      <w:r>
        <w:separator/>
      </w:r>
    </w:p>
  </w:endnote>
  <w:endnote w:type="continuationSeparator" w:id="0">
    <w:p w:rsidR="009A3999" w:rsidRDefault="009A3999" w:rsidP="0049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99" w:rsidRDefault="009A3999" w:rsidP="004979F6">
      <w:r>
        <w:separator/>
      </w:r>
    </w:p>
  </w:footnote>
  <w:footnote w:type="continuationSeparator" w:id="0">
    <w:p w:rsidR="009A3999" w:rsidRDefault="009A3999" w:rsidP="00497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0558"/>
    <w:multiLevelType w:val="hybridMultilevel"/>
    <w:tmpl w:val="5A1A2014"/>
    <w:lvl w:ilvl="0" w:tplc="E226648A">
      <w:start w:val="1"/>
      <w:numFmt w:val="bullet"/>
      <w:lvlText w:val="•"/>
      <w:lvlJc w:val="left"/>
      <w:pPr>
        <w:tabs>
          <w:tab w:val="num" w:pos="720"/>
        </w:tabs>
        <w:ind w:left="720" w:hanging="360"/>
      </w:pPr>
      <w:rPr>
        <w:rFonts w:ascii="Arial" w:hAnsi="Arial" w:hint="default"/>
      </w:rPr>
    </w:lvl>
    <w:lvl w:ilvl="1" w:tplc="91A85F9A">
      <w:start w:val="3632"/>
      <w:numFmt w:val="bullet"/>
      <w:lvlText w:val=""/>
      <w:lvlJc w:val="left"/>
      <w:pPr>
        <w:tabs>
          <w:tab w:val="num" w:pos="1440"/>
        </w:tabs>
        <w:ind w:left="1440" w:hanging="360"/>
      </w:pPr>
      <w:rPr>
        <w:rFonts w:ascii="Wingdings" w:hAnsi="Wingdings" w:hint="default"/>
      </w:rPr>
    </w:lvl>
    <w:lvl w:ilvl="2" w:tplc="201C3214" w:tentative="1">
      <w:start w:val="1"/>
      <w:numFmt w:val="bullet"/>
      <w:lvlText w:val="•"/>
      <w:lvlJc w:val="left"/>
      <w:pPr>
        <w:tabs>
          <w:tab w:val="num" w:pos="2160"/>
        </w:tabs>
        <w:ind w:left="2160" w:hanging="360"/>
      </w:pPr>
      <w:rPr>
        <w:rFonts w:ascii="Arial" w:hAnsi="Arial" w:hint="default"/>
      </w:rPr>
    </w:lvl>
    <w:lvl w:ilvl="3" w:tplc="907A2170" w:tentative="1">
      <w:start w:val="1"/>
      <w:numFmt w:val="bullet"/>
      <w:lvlText w:val="•"/>
      <w:lvlJc w:val="left"/>
      <w:pPr>
        <w:tabs>
          <w:tab w:val="num" w:pos="2880"/>
        </w:tabs>
        <w:ind w:left="2880" w:hanging="360"/>
      </w:pPr>
      <w:rPr>
        <w:rFonts w:ascii="Arial" w:hAnsi="Arial" w:hint="default"/>
      </w:rPr>
    </w:lvl>
    <w:lvl w:ilvl="4" w:tplc="2CCCD440" w:tentative="1">
      <w:start w:val="1"/>
      <w:numFmt w:val="bullet"/>
      <w:lvlText w:val="•"/>
      <w:lvlJc w:val="left"/>
      <w:pPr>
        <w:tabs>
          <w:tab w:val="num" w:pos="3600"/>
        </w:tabs>
        <w:ind w:left="3600" w:hanging="360"/>
      </w:pPr>
      <w:rPr>
        <w:rFonts w:ascii="Arial" w:hAnsi="Arial" w:hint="default"/>
      </w:rPr>
    </w:lvl>
    <w:lvl w:ilvl="5" w:tplc="37A4FBC8" w:tentative="1">
      <w:start w:val="1"/>
      <w:numFmt w:val="bullet"/>
      <w:lvlText w:val="•"/>
      <w:lvlJc w:val="left"/>
      <w:pPr>
        <w:tabs>
          <w:tab w:val="num" w:pos="4320"/>
        </w:tabs>
        <w:ind w:left="4320" w:hanging="360"/>
      </w:pPr>
      <w:rPr>
        <w:rFonts w:ascii="Arial" w:hAnsi="Arial" w:hint="default"/>
      </w:rPr>
    </w:lvl>
    <w:lvl w:ilvl="6" w:tplc="F0C8D0B6" w:tentative="1">
      <w:start w:val="1"/>
      <w:numFmt w:val="bullet"/>
      <w:lvlText w:val="•"/>
      <w:lvlJc w:val="left"/>
      <w:pPr>
        <w:tabs>
          <w:tab w:val="num" w:pos="5040"/>
        </w:tabs>
        <w:ind w:left="5040" w:hanging="360"/>
      </w:pPr>
      <w:rPr>
        <w:rFonts w:ascii="Arial" w:hAnsi="Arial" w:hint="default"/>
      </w:rPr>
    </w:lvl>
    <w:lvl w:ilvl="7" w:tplc="6F78E590" w:tentative="1">
      <w:start w:val="1"/>
      <w:numFmt w:val="bullet"/>
      <w:lvlText w:val="•"/>
      <w:lvlJc w:val="left"/>
      <w:pPr>
        <w:tabs>
          <w:tab w:val="num" w:pos="5760"/>
        </w:tabs>
        <w:ind w:left="5760" w:hanging="360"/>
      </w:pPr>
      <w:rPr>
        <w:rFonts w:ascii="Arial" w:hAnsi="Arial" w:hint="default"/>
      </w:rPr>
    </w:lvl>
    <w:lvl w:ilvl="8" w:tplc="52D04ACC" w:tentative="1">
      <w:start w:val="1"/>
      <w:numFmt w:val="bullet"/>
      <w:lvlText w:val="•"/>
      <w:lvlJc w:val="left"/>
      <w:pPr>
        <w:tabs>
          <w:tab w:val="num" w:pos="6480"/>
        </w:tabs>
        <w:ind w:left="6480" w:hanging="360"/>
      </w:pPr>
      <w:rPr>
        <w:rFonts w:ascii="Arial" w:hAnsi="Arial" w:hint="default"/>
      </w:rPr>
    </w:lvl>
  </w:abstractNum>
  <w:abstractNum w:abstractNumId="1">
    <w:nsid w:val="0CE43C31"/>
    <w:multiLevelType w:val="hybridMultilevel"/>
    <w:tmpl w:val="B0EA7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F9561F"/>
    <w:multiLevelType w:val="hybridMultilevel"/>
    <w:tmpl w:val="7782513E"/>
    <w:lvl w:ilvl="0" w:tplc="0D442710">
      <w:start w:val="1"/>
      <w:numFmt w:val="bullet"/>
      <w:lvlText w:val="•"/>
      <w:lvlJc w:val="left"/>
      <w:pPr>
        <w:tabs>
          <w:tab w:val="num" w:pos="720"/>
        </w:tabs>
        <w:ind w:left="720" w:hanging="360"/>
      </w:pPr>
      <w:rPr>
        <w:rFonts w:ascii="Arial" w:hAnsi="Arial" w:hint="default"/>
      </w:rPr>
    </w:lvl>
    <w:lvl w:ilvl="1" w:tplc="D3D661B8" w:tentative="1">
      <w:start w:val="1"/>
      <w:numFmt w:val="bullet"/>
      <w:lvlText w:val="•"/>
      <w:lvlJc w:val="left"/>
      <w:pPr>
        <w:tabs>
          <w:tab w:val="num" w:pos="1440"/>
        </w:tabs>
        <w:ind w:left="1440" w:hanging="360"/>
      </w:pPr>
      <w:rPr>
        <w:rFonts w:ascii="Arial" w:hAnsi="Arial" w:hint="default"/>
      </w:rPr>
    </w:lvl>
    <w:lvl w:ilvl="2" w:tplc="514EB3E6" w:tentative="1">
      <w:start w:val="1"/>
      <w:numFmt w:val="bullet"/>
      <w:lvlText w:val="•"/>
      <w:lvlJc w:val="left"/>
      <w:pPr>
        <w:tabs>
          <w:tab w:val="num" w:pos="2160"/>
        </w:tabs>
        <w:ind w:left="2160" w:hanging="360"/>
      </w:pPr>
      <w:rPr>
        <w:rFonts w:ascii="Arial" w:hAnsi="Arial" w:hint="default"/>
      </w:rPr>
    </w:lvl>
    <w:lvl w:ilvl="3" w:tplc="00C4A1B2" w:tentative="1">
      <w:start w:val="1"/>
      <w:numFmt w:val="bullet"/>
      <w:lvlText w:val="•"/>
      <w:lvlJc w:val="left"/>
      <w:pPr>
        <w:tabs>
          <w:tab w:val="num" w:pos="2880"/>
        </w:tabs>
        <w:ind w:left="2880" w:hanging="360"/>
      </w:pPr>
      <w:rPr>
        <w:rFonts w:ascii="Arial" w:hAnsi="Arial" w:hint="default"/>
      </w:rPr>
    </w:lvl>
    <w:lvl w:ilvl="4" w:tplc="A7B2FC50" w:tentative="1">
      <w:start w:val="1"/>
      <w:numFmt w:val="bullet"/>
      <w:lvlText w:val="•"/>
      <w:lvlJc w:val="left"/>
      <w:pPr>
        <w:tabs>
          <w:tab w:val="num" w:pos="3600"/>
        </w:tabs>
        <w:ind w:left="3600" w:hanging="360"/>
      </w:pPr>
      <w:rPr>
        <w:rFonts w:ascii="Arial" w:hAnsi="Arial" w:hint="default"/>
      </w:rPr>
    </w:lvl>
    <w:lvl w:ilvl="5" w:tplc="543E5536" w:tentative="1">
      <w:start w:val="1"/>
      <w:numFmt w:val="bullet"/>
      <w:lvlText w:val="•"/>
      <w:lvlJc w:val="left"/>
      <w:pPr>
        <w:tabs>
          <w:tab w:val="num" w:pos="4320"/>
        </w:tabs>
        <w:ind w:left="4320" w:hanging="360"/>
      </w:pPr>
      <w:rPr>
        <w:rFonts w:ascii="Arial" w:hAnsi="Arial" w:hint="default"/>
      </w:rPr>
    </w:lvl>
    <w:lvl w:ilvl="6" w:tplc="83B09182" w:tentative="1">
      <w:start w:val="1"/>
      <w:numFmt w:val="bullet"/>
      <w:lvlText w:val="•"/>
      <w:lvlJc w:val="left"/>
      <w:pPr>
        <w:tabs>
          <w:tab w:val="num" w:pos="5040"/>
        </w:tabs>
        <w:ind w:left="5040" w:hanging="360"/>
      </w:pPr>
      <w:rPr>
        <w:rFonts w:ascii="Arial" w:hAnsi="Arial" w:hint="default"/>
      </w:rPr>
    </w:lvl>
    <w:lvl w:ilvl="7" w:tplc="C242E5C8" w:tentative="1">
      <w:start w:val="1"/>
      <w:numFmt w:val="bullet"/>
      <w:lvlText w:val="•"/>
      <w:lvlJc w:val="left"/>
      <w:pPr>
        <w:tabs>
          <w:tab w:val="num" w:pos="5760"/>
        </w:tabs>
        <w:ind w:left="5760" w:hanging="360"/>
      </w:pPr>
      <w:rPr>
        <w:rFonts w:ascii="Arial" w:hAnsi="Arial" w:hint="default"/>
      </w:rPr>
    </w:lvl>
    <w:lvl w:ilvl="8" w:tplc="BB564912" w:tentative="1">
      <w:start w:val="1"/>
      <w:numFmt w:val="bullet"/>
      <w:lvlText w:val="•"/>
      <w:lvlJc w:val="left"/>
      <w:pPr>
        <w:tabs>
          <w:tab w:val="num" w:pos="6480"/>
        </w:tabs>
        <w:ind w:left="6480" w:hanging="360"/>
      </w:pPr>
      <w:rPr>
        <w:rFonts w:ascii="Arial" w:hAnsi="Arial" w:hint="default"/>
      </w:rPr>
    </w:lvl>
  </w:abstractNum>
  <w:abstractNum w:abstractNumId="3">
    <w:nsid w:val="3865284A"/>
    <w:multiLevelType w:val="hybridMultilevel"/>
    <w:tmpl w:val="BBCAE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933394"/>
    <w:multiLevelType w:val="hybridMultilevel"/>
    <w:tmpl w:val="F63AAB42"/>
    <w:lvl w:ilvl="0" w:tplc="AAAE4CA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5A03DC6"/>
    <w:multiLevelType w:val="hybridMultilevel"/>
    <w:tmpl w:val="3112DFDE"/>
    <w:lvl w:ilvl="0" w:tplc="F12A6F28">
      <w:start w:val="1"/>
      <w:numFmt w:val="bullet"/>
      <w:lvlText w:val="•"/>
      <w:lvlJc w:val="left"/>
      <w:pPr>
        <w:tabs>
          <w:tab w:val="num" w:pos="720"/>
        </w:tabs>
        <w:ind w:left="720" w:hanging="360"/>
      </w:pPr>
      <w:rPr>
        <w:rFonts w:ascii="Times New Roman" w:hAnsi="Times New Roman" w:hint="default"/>
      </w:rPr>
    </w:lvl>
    <w:lvl w:ilvl="1" w:tplc="E244F348" w:tentative="1">
      <w:start w:val="1"/>
      <w:numFmt w:val="bullet"/>
      <w:lvlText w:val="•"/>
      <w:lvlJc w:val="left"/>
      <w:pPr>
        <w:tabs>
          <w:tab w:val="num" w:pos="1440"/>
        </w:tabs>
        <w:ind w:left="1440" w:hanging="360"/>
      </w:pPr>
      <w:rPr>
        <w:rFonts w:ascii="Times New Roman" w:hAnsi="Times New Roman" w:hint="default"/>
      </w:rPr>
    </w:lvl>
    <w:lvl w:ilvl="2" w:tplc="A85ECABC" w:tentative="1">
      <w:start w:val="1"/>
      <w:numFmt w:val="bullet"/>
      <w:lvlText w:val="•"/>
      <w:lvlJc w:val="left"/>
      <w:pPr>
        <w:tabs>
          <w:tab w:val="num" w:pos="2160"/>
        </w:tabs>
        <w:ind w:left="2160" w:hanging="360"/>
      </w:pPr>
      <w:rPr>
        <w:rFonts w:ascii="Times New Roman" w:hAnsi="Times New Roman" w:hint="default"/>
      </w:rPr>
    </w:lvl>
    <w:lvl w:ilvl="3" w:tplc="03C4BEE6" w:tentative="1">
      <w:start w:val="1"/>
      <w:numFmt w:val="bullet"/>
      <w:lvlText w:val="•"/>
      <w:lvlJc w:val="left"/>
      <w:pPr>
        <w:tabs>
          <w:tab w:val="num" w:pos="2880"/>
        </w:tabs>
        <w:ind w:left="2880" w:hanging="360"/>
      </w:pPr>
      <w:rPr>
        <w:rFonts w:ascii="Times New Roman" w:hAnsi="Times New Roman" w:hint="default"/>
      </w:rPr>
    </w:lvl>
    <w:lvl w:ilvl="4" w:tplc="EED63D66" w:tentative="1">
      <w:start w:val="1"/>
      <w:numFmt w:val="bullet"/>
      <w:lvlText w:val="•"/>
      <w:lvlJc w:val="left"/>
      <w:pPr>
        <w:tabs>
          <w:tab w:val="num" w:pos="3600"/>
        </w:tabs>
        <w:ind w:left="3600" w:hanging="360"/>
      </w:pPr>
      <w:rPr>
        <w:rFonts w:ascii="Times New Roman" w:hAnsi="Times New Roman" w:hint="default"/>
      </w:rPr>
    </w:lvl>
    <w:lvl w:ilvl="5" w:tplc="BEB007E6" w:tentative="1">
      <w:start w:val="1"/>
      <w:numFmt w:val="bullet"/>
      <w:lvlText w:val="•"/>
      <w:lvlJc w:val="left"/>
      <w:pPr>
        <w:tabs>
          <w:tab w:val="num" w:pos="4320"/>
        </w:tabs>
        <w:ind w:left="4320" w:hanging="360"/>
      </w:pPr>
      <w:rPr>
        <w:rFonts w:ascii="Times New Roman" w:hAnsi="Times New Roman" w:hint="default"/>
      </w:rPr>
    </w:lvl>
    <w:lvl w:ilvl="6" w:tplc="7EECAB98" w:tentative="1">
      <w:start w:val="1"/>
      <w:numFmt w:val="bullet"/>
      <w:lvlText w:val="•"/>
      <w:lvlJc w:val="left"/>
      <w:pPr>
        <w:tabs>
          <w:tab w:val="num" w:pos="5040"/>
        </w:tabs>
        <w:ind w:left="5040" w:hanging="360"/>
      </w:pPr>
      <w:rPr>
        <w:rFonts w:ascii="Times New Roman" w:hAnsi="Times New Roman" w:hint="default"/>
      </w:rPr>
    </w:lvl>
    <w:lvl w:ilvl="7" w:tplc="89621D46" w:tentative="1">
      <w:start w:val="1"/>
      <w:numFmt w:val="bullet"/>
      <w:lvlText w:val="•"/>
      <w:lvlJc w:val="left"/>
      <w:pPr>
        <w:tabs>
          <w:tab w:val="num" w:pos="5760"/>
        </w:tabs>
        <w:ind w:left="5760" w:hanging="360"/>
      </w:pPr>
      <w:rPr>
        <w:rFonts w:ascii="Times New Roman" w:hAnsi="Times New Roman" w:hint="default"/>
      </w:rPr>
    </w:lvl>
    <w:lvl w:ilvl="8" w:tplc="475646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B9D7B1F"/>
    <w:multiLevelType w:val="hybridMultilevel"/>
    <w:tmpl w:val="4FA8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3F62415"/>
    <w:multiLevelType w:val="hybridMultilevel"/>
    <w:tmpl w:val="D7E6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D0F92"/>
    <w:multiLevelType w:val="hybridMultilevel"/>
    <w:tmpl w:val="12BE5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43600D3"/>
    <w:multiLevelType w:val="hybridMultilevel"/>
    <w:tmpl w:val="78C8FB88"/>
    <w:lvl w:ilvl="0" w:tplc="12083192">
      <w:start w:val="1"/>
      <w:numFmt w:val="bullet"/>
      <w:pStyle w:val="Heading3"/>
      <w:lvlText w:val=""/>
      <w:lvlJc w:val="left"/>
      <w:pPr>
        <w:ind w:left="1260" w:hanging="360"/>
      </w:pPr>
      <w:rPr>
        <w:rFonts w:ascii="Wingdings" w:hAnsi="Wingdings" w:hint="default"/>
        <w:b/>
        <w:i w:val="0"/>
        <w:sz w:val="36"/>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7AA84EE8"/>
    <w:multiLevelType w:val="hybridMultilevel"/>
    <w:tmpl w:val="9CB2D032"/>
    <w:lvl w:ilvl="0" w:tplc="AD203458">
      <w:start w:val="1"/>
      <w:numFmt w:val="bullet"/>
      <w:lvlText w:val="•"/>
      <w:lvlJc w:val="left"/>
      <w:pPr>
        <w:tabs>
          <w:tab w:val="num" w:pos="720"/>
        </w:tabs>
        <w:ind w:left="720" w:hanging="360"/>
      </w:pPr>
      <w:rPr>
        <w:rFonts w:ascii="Arial" w:hAnsi="Arial" w:hint="default"/>
      </w:rPr>
    </w:lvl>
    <w:lvl w:ilvl="1" w:tplc="73527A1A" w:tentative="1">
      <w:start w:val="1"/>
      <w:numFmt w:val="bullet"/>
      <w:lvlText w:val="•"/>
      <w:lvlJc w:val="left"/>
      <w:pPr>
        <w:tabs>
          <w:tab w:val="num" w:pos="1440"/>
        </w:tabs>
        <w:ind w:left="1440" w:hanging="360"/>
      </w:pPr>
      <w:rPr>
        <w:rFonts w:ascii="Arial" w:hAnsi="Arial" w:hint="default"/>
      </w:rPr>
    </w:lvl>
    <w:lvl w:ilvl="2" w:tplc="CA06DECC" w:tentative="1">
      <w:start w:val="1"/>
      <w:numFmt w:val="bullet"/>
      <w:lvlText w:val="•"/>
      <w:lvlJc w:val="left"/>
      <w:pPr>
        <w:tabs>
          <w:tab w:val="num" w:pos="2160"/>
        </w:tabs>
        <w:ind w:left="2160" w:hanging="360"/>
      </w:pPr>
      <w:rPr>
        <w:rFonts w:ascii="Arial" w:hAnsi="Arial" w:hint="default"/>
      </w:rPr>
    </w:lvl>
    <w:lvl w:ilvl="3" w:tplc="E7CE6428" w:tentative="1">
      <w:start w:val="1"/>
      <w:numFmt w:val="bullet"/>
      <w:lvlText w:val="•"/>
      <w:lvlJc w:val="left"/>
      <w:pPr>
        <w:tabs>
          <w:tab w:val="num" w:pos="2880"/>
        </w:tabs>
        <w:ind w:left="2880" w:hanging="360"/>
      </w:pPr>
      <w:rPr>
        <w:rFonts w:ascii="Arial" w:hAnsi="Arial" w:hint="default"/>
      </w:rPr>
    </w:lvl>
    <w:lvl w:ilvl="4" w:tplc="AC80193E" w:tentative="1">
      <w:start w:val="1"/>
      <w:numFmt w:val="bullet"/>
      <w:lvlText w:val="•"/>
      <w:lvlJc w:val="left"/>
      <w:pPr>
        <w:tabs>
          <w:tab w:val="num" w:pos="3600"/>
        </w:tabs>
        <w:ind w:left="3600" w:hanging="360"/>
      </w:pPr>
      <w:rPr>
        <w:rFonts w:ascii="Arial" w:hAnsi="Arial" w:hint="default"/>
      </w:rPr>
    </w:lvl>
    <w:lvl w:ilvl="5" w:tplc="D28CC01A" w:tentative="1">
      <w:start w:val="1"/>
      <w:numFmt w:val="bullet"/>
      <w:lvlText w:val="•"/>
      <w:lvlJc w:val="left"/>
      <w:pPr>
        <w:tabs>
          <w:tab w:val="num" w:pos="4320"/>
        </w:tabs>
        <w:ind w:left="4320" w:hanging="360"/>
      </w:pPr>
      <w:rPr>
        <w:rFonts w:ascii="Arial" w:hAnsi="Arial" w:hint="default"/>
      </w:rPr>
    </w:lvl>
    <w:lvl w:ilvl="6" w:tplc="27F4283E" w:tentative="1">
      <w:start w:val="1"/>
      <w:numFmt w:val="bullet"/>
      <w:lvlText w:val="•"/>
      <w:lvlJc w:val="left"/>
      <w:pPr>
        <w:tabs>
          <w:tab w:val="num" w:pos="5040"/>
        </w:tabs>
        <w:ind w:left="5040" w:hanging="360"/>
      </w:pPr>
      <w:rPr>
        <w:rFonts w:ascii="Arial" w:hAnsi="Arial" w:hint="default"/>
      </w:rPr>
    </w:lvl>
    <w:lvl w:ilvl="7" w:tplc="610C7592" w:tentative="1">
      <w:start w:val="1"/>
      <w:numFmt w:val="bullet"/>
      <w:lvlText w:val="•"/>
      <w:lvlJc w:val="left"/>
      <w:pPr>
        <w:tabs>
          <w:tab w:val="num" w:pos="5760"/>
        </w:tabs>
        <w:ind w:left="5760" w:hanging="360"/>
      </w:pPr>
      <w:rPr>
        <w:rFonts w:ascii="Arial" w:hAnsi="Arial" w:hint="default"/>
      </w:rPr>
    </w:lvl>
    <w:lvl w:ilvl="8" w:tplc="FE3602D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8"/>
  </w:num>
  <w:num w:numId="4">
    <w:abstractNumId w:val="6"/>
  </w:num>
  <w:num w:numId="5">
    <w:abstractNumId w:val="1"/>
  </w:num>
  <w:num w:numId="6">
    <w:abstractNumId w:val="7"/>
  </w:num>
  <w:num w:numId="7">
    <w:abstractNumId w:val="9"/>
  </w:num>
  <w:num w:numId="8">
    <w:abstractNumId w:val="9"/>
  </w:num>
  <w:num w:numId="9">
    <w:abstractNumId w:val="4"/>
  </w:num>
  <w:num w:numId="10">
    <w:abstractNumId w:val="2"/>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2A"/>
    <w:rsid w:val="00007AF5"/>
    <w:rsid w:val="0001545F"/>
    <w:rsid w:val="000171C1"/>
    <w:rsid w:val="000424F6"/>
    <w:rsid w:val="00045AF0"/>
    <w:rsid w:val="00051720"/>
    <w:rsid w:val="00072192"/>
    <w:rsid w:val="000739A3"/>
    <w:rsid w:val="00076750"/>
    <w:rsid w:val="000773A9"/>
    <w:rsid w:val="000825C7"/>
    <w:rsid w:val="000852F3"/>
    <w:rsid w:val="000853F0"/>
    <w:rsid w:val="00086536"/>
    <w:rsid w:val="000A14B9"/>
    <w:rsid w:val="000A306D"/>
    <w:rsid w:val="000B26C0"/>
    <w:rsid w:val="000B2958"/>
    <w:rsid w:val="000B6EE3"/>
    <w:rsid w:val="000E166C"/>
    <w:rsid w:val="000E1A74"/>
    <w:rsid w:val="000E6DF7"/>
    <w:rsid w:val="000E7C97"/>
    <w:rsid w:val="000F2A91"/>
    <w:rsid w:val="000F3321"/>
    <w:rsid w:val="001004A1"/>
    <w:rsid w:val="0010101C"/>
    <w:rsid w:val="0011748A"/>
    <w:rsid w:val="00127B93"/>
    <w:rsid w:val="00132D10"/>
    <w:rsid w:val="00137897"/>
    <w:rsid w:val="00144CBF"/>
    <w:rsid w:val="001462CA"/>
    <w:rsid w:val="001541AA"/>
    <w:rsid w:val="00157CBC"/>
    <w:rsid w:val="00162347"/>
    <w:rsid w:val="00163052"/>
    <w:rsid w:val="00177E2B"/>
    <w:rsid w:val="00184082"/>
    <w:rsid w:val="00187953"/>
    <w:rsid w:val="00195E66"/>
    <w:rsid w:val="001A5CA2"/>
    <w:rsid w:val="001A636D"/>
    <w:rsid w:val="001A6DFF"/>
    <w:rsid w:val="001A7223"/>
    <w:rsid w:val="001A7982"/>
    <w:rsid w:val="001B1F83"/>
    <w:rsid w:val="001B5865"/>
    <w:rsid w:val="001C069D"/>
    <w:rsid w:val="001D1983"/>
    <w:rsid w:val="001E1450"/>
    <w:rsid w:val="001E5B52"/>
    <w:rsid w:val="001F50E3"/>
    <w:rsid w:val="001F5CB3"/>
    <w:rsid w:val="002026ED"/>
    <w:rsid w:val="002028BB"/>
    <w:rsid w:val="00203F7E"/>
    <w:rsid w:val="002040BA"/>
    <w:rsid w:val="00206903"/>
    <w:rsid w:val="00216DCA"/>
    <w:rsid w:val="00242986"/>
    <w:rsid w:val="00255F2D"/>
    <w:rsid w:val="00257E6C"/>
    <w:rsid w:val="002703CB"/>
    <w:rsid w:val="00273DAA"/>
    <w:rsid w:val="0027417E"/>
    <w:rsid w:val="00274B69"/>
    <w:rsid w:val="00280687"/>
    <w:rsid w:val="00286E33"/>
    <w:rsid w:val="002901AE"/>
    <w:rsid w:val="0029694B"/>
    <w:rsid w:val="002A3388"/>
    <w:rsid w:val="002C65F5"/>
    <w:rsid w:val="002D32BB"/>
    <w:rsid w:val="002D5000"/>
    <w:rsid w:val="002E2C97"/>
    <w:rsid w:val="002E3F07"/>
    <w:rsid w:val="002F6D50"/>
    <w:rsid w:val="00307505"/>
    <w:rsid w:val="003204AB"/>
    <w:rsid w:val="00325D8C"/>
    <w:rsid w:val="003260BB"/>
    <w:rsid w:val="00330F6C"/>
    <w:rsid w:val="003332BA"/>
    <w:rsid w:val="003415EB"/>
    <w:rsid w:val="00352FB9"/>
    <w:rsid w:val="00363356"/>
    <w:rsid w:val="00366328"/>
    <w:rsid w:val="00380098"/>
    <w:rsid w:val="003845D1"/>
    <w:rsid w:val="003914A5"/>
    <w:rsid w:val="00393DC6"/>
    <w:rsid w:val="00395BDE"/>
    <w:rsid w:val="003A530B"/>
    <w:rsid w:val="003B4C15"/>
    <w:rsid w:val="003B619B"/>
    <w:rsid w:val="003C1407"/>
    <w:rsid w:val="003C2942"/>
    <w:rsid w:val="003D3DFA"/>
    <w:rsid w:val="003E0371"/>
    <w:rsid w:val="003F00F2"/>
    <w:rsid w:val="003F471C"/>
    <w:rsid w:val="00407D25"/>
    <w:rsid w:val="00414CCF"/>
    <w:rsid w:val="004243A5"/>
    <w:rsid w:val="004243BF"/>
    <w:rsid w:val="00424788"/>
    <w:rsid w:val="0044279F"/>
    <w:rsid w:val="004443A1"/>
    <w:rsid w:val="004511D3"/>
    <w:rsid w:val="004562F2"/>
    <w:rsid w:val="004573EB"/>
    <w:rsid w:val="00461F42"/>
    <w:rsid w:val="00482478"/>
    <w:rsid w:val="00483444"/>
    <w:rsid w:val="0048650F"/>
    <w:rsid w:val="0049261D"/>
    <w:rsid w:val="00494EF1"/>
    <w:rsid w:val="004979F6"/>
    <w:rsid w:val="004A4EF1"/>
    <w:rsid w:val="004A5CC6"/>
    <w:rsid w:val="004B1101"/>
    <w:rsid w:val="004B5F86"/>
    <w:rsid w:val="004C3577"/>
    <w:rsid w:val="004C6ABC"/>
    <w:rsid w:val="004D11F8"/>
    <w:rsid w:val="004D197B"/>
    <w:rsid w:val="004E75DD"/>
    <w:rsid w:val="00503C64"/>
    <w:rsid w:val="00527FB6"/>
    <w:rsid w:val="00536470"/>
    <w:rsid w:val="00537345"/>
    <w:rsid w:val="00546EB1"/>
    <w:rsid w:val="00547CA2"/>
    <w:rsid w:val="0056799F"/>
    <w:rsid w:val="005804F7"/>
    <w:rsid w:val="00585D6E"/>
    <w:rsid w:val="005934F2"/>
    <w:rsid w:val="00593D2F"/>
    <w:rsid w:val="005A4884"/>
    <w:rsid w:val="005B1410"/>
    <w:rsid w:val="005B19B8"/>
    <w:rsid w:val="005B46FC"/>
    <w:rsid w:val="005B62DA"/>
    <w:rsid w:val="005B7C29"/>
    <w:rsid w:val="005E295F"/>
    <w:rsid w:val="005E7E16"/>
    <w:rsid w:val="005F17B8"/>
    <w:rsid w:val="005F32CB"/>
    <w:rsid w:val="00604080"/>
    <w:rsid w:val="00604A3F"/>
    <w:rsid w:val="00610857"/>
    <w:rsid w:val="006138CB"/>
    <w:rsid w:val="00641831"/>
    <w:rsid w:val="00642070"/>
    <w:rsid w:val="006562AC"/>
    <w:rsid w:val="00662F97"/>
    <w:rsid w:val="0066369E"/>
    <w:rsid w:val="00665333"/>
    <w:rsid w:val="0067287B"/>
    <w:rsid w:val="00673CEA"/>
    <w:rsid w:val="00677F48"/>
    <w:rsid w:val="00680515"/>
    <w:rsid w:val="00682E74"/>
    <w:rsid w:val="006917FF"/>
    <w:rsid w:val="006A3899"/>
    <w:rsid w:val="006A39BB"/>
    <w:rsid w:val="006B53F8"/>
    <w:rsid w:val="006B7CC6"/>
    <w:rsid w:val="006C14BB"/>
    <w:rsid w:val="006C40A4"/>
    <w:rsid w:val="006C40E6"/>
    <w:rsid w:val="006C78F6"/>
    <w:rsid w:val="006E425D"/>
    <w:rsid w:val="006F4114"/>
    <w:rsid w:val="0070023B"/>
    <w:rsid w:val="00707BF4"/>
    <w:rsid w:val="00721EC4"/>
    <w:rsid w:val="00724BB2"/>
    <w:rsid w:val="0073518B"/>
    <w:rsid w:val="007419AF"/>
    <w:rsid w:val="00750206"/>
    <w:rsid w:val="00755E01"/>
    <w:rsid w:val="007605BE"/>
    <w:rsid w:val="00792222"/>
    <w:rsid w:val="00797256"/>
    <w:rsid w:val="00797D1C"/>
    <w:rsid w:val="007A1A73"/>
    <w:rsid w:val="007A2021"/>
    <w:rsid w:val="007A453F"/>
    <w:rsid w:val="007B15E2"/>
    <w:rsid w:val="007B343E"/>
    <w:rsid w:val="007B550B"/>
    <w:rsid w:val="007C54B1"/>
    <w:rsid w:val="007D34F1"/>
    <w:rsid w:val="007E12C5"/>
    <w:rsid w:val="007E53B9"/>
    <w:rsid w:val="007E6F55"/>
    <w:rsid w:val="007F0D76"/>
    <w:rsid w:val="007F2D72"/>
    <w:rsid w:val="00800056"/>
    <w:rsid w:val="008148A7"/>
    <w:rsid w:val="00834C5A"/>
    <w:rsid w:val="008365E2"/>
    <w:rsid w:val="00845222"/>
    <w:rsid w:val="008526AA"/>
    <w:rsid w:val="0086601B"/>
    <w:rsid w:val="00866ECF"/>
    <w:rsid w:val="00870928"/>
    <w:rsid w:val="00871DDF"/>
    <w:rsid w:val="0087556B"/>
    <w:rsid w:val="00877F11"/>
    <w:rsid w:val="008836F0"/>
    <w:rsid w:val="008849F6"/>
    <w:rsid w:val="00897E4B"/>
    <w:rsid w:val="008A3AFC"/>
    <w:rsid w:val="008B0B0B"/>
    <w:rsid w:val="008B4661"/>
    <w:rsid w:val="008B7774"/>
    <w:rsid w:val="008B7C26"/>
    <w:rsid w:val="008C1B31"/>
    <w:rsid w:val="008C5CD5"/>
    <w:rsid w:val="008D77DC"/>
    <w:rsid w:val="008E196F"/>
    <w:rsid w:val="008E3D66"/>
    <w:rsid w:val="008E4988"/>
    <w:rsid w:val="008F078B"/>
    <w:rsid w:val="009029A7"/>
    <w:rsid w:val="00913AEA"/>
    <w:rsid w:val="00917B4F"/>
    <w:rsid w:val="00934A98"/>
    <w:rsid w:val="00935F9F"/>
    <w:rsid w:val="00944963"/>
    <w:rsid w:val="00946334"/>
    <w:rsid w:val="009607AE"/>
    <w:rsid w:val="00962B29"/>
    <w:rsid w:val="00964CF0"/>
    <w:rsid w:val="00972A02"/>
    <w:rsid w:val="00976471"/>
    <w:rsid w:val="009827E0"/>
    <w:rsid w:val="00986A93"/>
    <w:rsid w:val="009877DF"/>
    <w:rsid w:val="00994725"/>
    <w:rsid w:val="009A3999"/>
    <w:rsid w:val="009A3B40"/>
    <w:rsid w:val="009B09B5"/>
    <w:rsid w:val="009B15F3"/>
    <w:rsid w:val="009B4852"/>
    <w:rsid w:val="009B66C7"/>
    <w:rsid w:val="009C037E"/>
    <w:rsid w:val="009C6633"/>
    <w:rsid w:val="009C7FE9"/>
    <w:rsid w:val="009D0CC7"/>
    <w:rsid w:val="009D1D3F"/>
    <w:rsid w:val="009E2E8A"/>
    <w:rsid w:val="009E5973"/>
    <w:rsid w:val="009E59F8"/>
    <w:rsid w:val="009F5693"/>
    <w:rsid w:val="00A07AE7"/>
    <w:rsid w:val="00A10D2E"/>
    <w:rsid w:val="00A20E1C"/>
    <w:rsid w:val="00A25010"/>
    <w:rsid w:val="00A42782"/>
    <w:rsid w:val="00A45BDA"/>
    <w:rsid w:val="00A46404"/>
    <w:rsid w:val="00A52743"/>
    <w:rsid w:val="00A578F8"/>
    <w:rsid w:val="00A63D61"/>
    <w:rsid w:val="00A6625F"/>
    <w:rsid w:val="00A74D35"/>
    <w:rsid w:val="00A76ECA"/>
    <w:rsid w:val="00A82F9A"/>
    <w:rsid w:val="00A858F3"/>
    <w:rsid w:val="00A9523D"/>
    <w:rsid w:val="00A966E5"/>
    <w:rsid w:val="00AB04B4"/>
    <w:rsid w:val="00AB26FD"/>
    <w:rsid w:val="00AB375B"/>
    <w:rsid w:val="00AB7946"/>
    <w:rsid w:val="00AC357A"/>
    <w:rsid w:val="00AE7C45"/>
    <w:rsid w:val="00AF6F9F"/>
    <w:rsid w:val="00B01A7D"/>
    <w:rsid w:val="00B10E43"/>
    <w:rsid w:val="00B149E1"/>
    <w:rsid w:val="00B16EA8"/>
    <w:rsid w:val="00B204BF"/>
    <w:rsid w:val="00B21BB9"/>
    <w:rsid w:val="00B35CC9"/>
    <w:rsid w:val="00B36D32"/>
    <w:rsid w:val="00B40D7B"/>
    <w:rsid w:val="00B4216B"/>
    <w:rsid w:val="00B52283"/>
    <w:rsid w:val="00B609DB"/>
    <w:rsid w:val="00B6314C"/>
    <w:rsid w:val="00B66AB5"/>
    <w:rsid w:val="00B67E87"/>
    <w:rsid w:val="00B8525D"/>
    <w:rsid w:val="00B86973"/>
    <w:rsid w:val="00B91F4C"/>
    <w:rsid w:val="00B9441E"/>
    <w:rsid w:val="00BA21CE"/>
    <w:rsid w:val="00BC128F"/>
    <w:rsid w:val="00BC1A3E"/>
    <w:rsid w:val="00BC1A75"/>
    <w:rsid w:val="00BE07C6"/>
    <w:rsid w:val="00BE30DC"/>
    <w:rsid w:val="00BE7576"/>
    <w:rsid w:val="00BF0091"/>
    <w:rsid w:val="00C03E03"/>
    <w:rsid w:val="00C06254"/>
    <w:rsid w:val="00C16180"/>
    <w:rsid w:val="00C3030C"/>
    <w:rsid w:val="00C3205B"/>
    <w:rsid w:val="00C34638"/>
    <w:rsid w:val="00C57CD4"/>
    <w:rsid w:val="00C57E73"/>
    <w:rsid w:val="00C62F17"/>
    <w:rsid w:val="00C63579"/>
    <w:rsid w:val="00C743C0"/>
    <w:rsid w:val="00C758EF"/>
    <w:rsid w:val="00C82C24"/>
    <w:rsid w:val="00C87D05"/>
    <w:rsid w:val="00C93A5B"/>
    <w:rsid w:val="00CA1F2A"/>
    <w:rsid w:val="00CA2AEB"/>
    <w:rsid w:val="00CA467E"/>
    <w:rsid w:val="00CB3E1F"/>
    <w:rsid w:val="00CC4527"/>
    <w:rsid w:val="00CD663B"/>
    <w:rsid w:val="00CF1662"/>
    <w:rsid w:val="00CF469D"/>
    <w:rsid w:val="00CF615E"/>
    <w:rsid w:val="00D11C56"/>
    <w:rsid w:val="00D121E3"/>
    <w:rsid w:val="00D12489"/>
    <w:rsid w:val="00D204A6"/>
    <w:rsid w:val="00D340E8"/>
    <w:rsid w:val="00D3642E"/>
    <w:rsid w:val="00D379FF"/>
    <w:rsid w:val="00D41321"/>
    <w:rsid w:val="00D454ED"/>
    <w:rsid w:val="00D457C0"/>
    <w:rsid w:val="00D519AD"/>
    <w:rsid w:val="00D6593C"/>
    <w:rsid w:val="00D7666E"/>
    <w:rsid w:val="00D9039E"/>
    <w:rsid w:val="00DA120F"/>
    <w:rsid w:val="00DA4D55"/>
    <w:rsid w:val="00DA4DC6"/>
    <w:rsid w:val="00DA4F81"/>
    <w:rsid w:val="00DA78FB"/>
    <w:rsid w:val="00DC0C4F"/>
    <w:rsid w:val="00DC1308"/>
    <w:rsid w:val="00DC3798"/>
    <w:rsid w:val="00DD1DDF"/>
    <w:rsid w:val="00DD230D"/>
    <w:rsid w:val="00DD2A0E"/>
    <w:rsid w:val="00DE2DBA"/>
    <w:rsid w:val="00DE5C18"/>
    <w:rsid w:val="00DF0B99"/>
    <w:rsid w:val="00E24137"/>
    <w:rsid w:val="00E27E0F"/>
    <w:rsid w:val="00E32510"/>
    <w:rsid w:val="00E85ADF"/>
    <w:rsid w:val="00EB1A37"/>
    <w:rsid w:val="00EB494F"/>
    <w:rsid w:val="00EC0E1D"/>
    <w:rsid w:val="00EC4060"/>
    <w:rsid w:val="00ED4541"/>
    <w:rsid w:val="00EE29D9"/>
    <w:rsid w:val="00EE70A3"/>
    <w:rsid w:val="00EE7DFC"/>
    <w:rsid w:val="00EF1196"/>
    <w:rsid w:val="00F24AA2"/>
    <w:rsid w:val="00F36A9F"/>
    <w:rsid w:val="00F43241"/>
    <w:rsid w:val="00F52F2D"/>
    <w:rsid w:val="00F63291"/>
    <w:rsid w:val="00F71FDD"/>
    <w:rsid w:val="00F722F0"/>
    <w:rsid w:val="00F72665"/>
    <w:rsid w:val="00F8466F"/>
    <w:rsid w:val="00F914D4"/>
    <w:rsid w:val="00F91F56"/>
    <w:rsid w:val="00FA0835"/>
    <w:rsid w:val="00FA4959"/>
    <w:rsid w:val="00FC134B"/>
    <w:rsid w:val="00FC45CE"/>
    <w:rsid w:val="00FF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B2F96-A269-4A63-8B2D-AB5A0D1E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3D61"/>
    <w:pPr>
      <w:keepNext/>
      <w:keepLines/>
      <w:spacing w:before="480" w:after="360"/>
      <w:outlineLvl w:val="0"/>
    </w:pPr>
    <w:rPr>
      <w:rFonts w:asciiTheme="majorHAnsi" w:eastAsiaTheme="majorEastAsia" w:hAnsiTheme="majorHAnsi" w:cstheme="majorBidi"/>
      <w:b/>
      <w:bCs/>
      <w:color w:val="5F497A" w:themeColor="accent4" w:themeShade="BF"/>
      <w:sz w:val="48"/>
      <w:szCs w:val="28"/>
    </w:rPr>
  </w:style>
  <w:style w:type="paragraph" w:styleId="Heading3">
    <w:name w:val="heading 3"/>
    <w:basedOn w:val="Normal"/>
    <w:next w:val="Normal"/>
    <w:link w:val="Heading3Char"/>
    <w:autoRedefine/>
    <w:uiPriority w:val="9"/>
    <w:unhideWhenUsed/>
    <w:qFormat/>
    <w:rsid w:val="00D7666E"/>
    <w:pPr>
      <w:keepNext/>
      <w:keepLines/>
      <w:numPr>
        <w:numId w:val="2"/>
      </w:numPr>
      <w:spacing w:after="240"/>
      <w:outlineLvl w:val="2"/>
    </w:pPr>
    <w:rPr>
      <w:rFonts w:asciiTheme="majorHAnsi" w:eastAsiaTheme="majorEastAsia" w:hAnsiTheme="majorHAnsi" w:cstheme="majorBidi"/>
      <w:b/>
      <w:bCs/>
      <w:color w:val="1A8A7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2A"/>
    <w:rPr>
      <w:rFonts w:ascii="Tahoma" w:hAnsi="Tahoma" w:cs="Tahoma"/>
      <w:sz w:val="16"/>
      <w:szCs w:val="16"/>
    </w:rPr>
  </w:style>
  <w:style w:type="character" w:customStyle="1" w:styleId="BalloonTextChar">
    <w:name w:val="Balloon Text Char"/>
    <w:basedOn w:val="DefaultParagraphFont"/>
    <w:link w:val="BalloonText"/>
    <w:uiPriority w:val="99"/>
    <w:semiHidden/>
    <w:rsid w:val="00CA1F2A"/>
    <w:rPr>
      <w:rFonts w:ascii="Tahoma" w:hAnsi="Tahoma" w:cs="Tahoma"/>
      <w:sz w:val="16"/>
      <w:szCs w:val="16"/>
    </w:rPr>
  </w:style>
  <w:style w:type="character" w:styleId="Hyperlink">
    <w:name w:val="Hyperlink"/>
    <w:basedOn w:val="DefaultParagraphFont"/>
    <w:uiPriority w:val="99"/>
    <w:unhideWhenUsed/>
    <w:rsid w:val="007E6F55"/>
    <w:rPr>
      <w:color w:val="0000FF" w:themeColor="hyperlink"/>
      <w:u w:val="single"/>
    </w:rPr>
  </w:style>
  <w:style w:type="character" w:customStyle="1" w:styleId="Heading1Char">
    <w:name w:val="Heading 1 Char"/>
    <w:basedOn w:val="DefaultParagraphFont"/>
    <w:link w:val="Heading1"/>
    <w:uiPriority w:val="9"/>
    <w:rsid w:val="00A63D61"/>
    <w:rPr>
      <w:rFonts w:asciiTheme="majorHAnsi" w:eastAsiaTheme="majorEastAsia" w:hAnsiTheme="majorHAnsi" w:cstheme="majorBidi"/>
      <w:b/>
      <w:bCs/>
      <w:color w:val="5F497A" w:themeColor="accent4" w:themeShade="BF"/>
      <w:sz w:val="48"/>
      <w:szCs w:val="28"/>
    </w:rPr>
  </w:style>
  <w:style w:type="character" w:customStyle="1" w:styleId="Heading3Char">
    <w:name w:val="Heading 3 Char"/>
    <w:basedOn w:val="DefaultParagraphFont"/>
    <w:link w:val="Heading3"/>
    <w:uiPriority w:val="9"/>
    <w:rsid w:val="00D7666E"/>
    <w:rPr>
      <w:rFonts w:asciiTheme="majorHAnsi" w:eastAsiaTheme="majorEastAsia" w:hAnsiTheme="majorHAnsi" w:cstheme="majorBidi"/>
      <w:b/>
      <w:bCs/>
      <w:color w:val="1A8A72"/>
      <w:sz w:val="36"/>
      <w:szCs w:val="36"/>
    </w:rPr>
  </w:style>
  <w:style w:type="paragraph" w:styleId="ListParagraph">
    <w:name w:val="List Paragraph"/>
    <w:basedOn w:val="Normal"/>
    <w:uiPriority w:val="34"/>
    <w:qFormat/>
    <w:rsid w:val="00A63D61"/>
    <w:pPr>
      <w:spacing w:after="240"/>
      <w:ind w:left="720"/>
      <w:contextualSpacing/>
    </w:pPr>
    <w:rPr>
      <w:rFonts w:asciiTheme="minorHAnsi" w:eastAsia="Times New Roman" w:hAnsiTheme="minorHAnsi" w:cs="Times New Roman"/>
      <w:sz w:val="22"/>
    </w:rPr>
  </w:style>
  <w:style w:type="table" w:styleId="TableGrid">
    <w:name w:val="Table Grid"/>
    <w:basedOn w:val="TableNormal"/>
    <w:uiPriority w:val="59"/>
    <w:rsid w:val="00A63D61"/>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979F6"/>
    <w:pPr>
      <w:tabs>
        <w:tab w:val="center" w:pos="4680"/>
        <w:tab w:val="right" w:pos="9360"/>
      </w:tabs>
    </w:pPr>
  </w:style>
  <w:style w:type="character" w:customStyle="1" w:styleId="HeaderChar">
    <w:name w:val="Header Char"/>
    <w:basedOn w:val="DefaultParagraphFont"/>
    <w:link w:val="Header"/>
    <w:uiPriority w:val="99"/>
    <w:rsid w:val="004979F6"/>
  </w:style>
  <w:style w:type="paragraph" w:styleId="Footer">
    <w:name w:val="footer"/>
    <w:basedOn w:val="Normal"/>
    <w:link w:val="FooterChar"/>
    <w:uiPriority w:val="99"/>
    <w:unhideWhenUsed/>
    <w:rsid w:val="004979F6"/>
    <w:pPr>
      <w:tabs>
        <w:tab w:val="center" w:pos="4680"/>
        <w:tab w:val="right" w:pos="9360"/>
      </w:tabs>
    </w:pPr>
  </w:style>
  <w:style w:type="character" w:customStyle="1" w:styleId="FooterChar">
    <w:name w:val="Footer Char"/>
    <w:basedOn w:val="DefaultParagraphFont"/>
    <w:link w:val="Footer"/>
    <w:uiPriority w:val="99"/>
    <w:rsid w:val="0049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62923">
      <w:bodyDiv w:val="1"/>
      <w:marLeft w:val="0"/>
      <w:marRight w:val="0"/>
      <w:marTop w:val="0"/>
      <w:marBottom w:val="0"/>
      <w:divBdr>
        <w:top w:val="none" w:sz="0" w:space="0" w:color="auto"/>
        <w:left w:val="none" w:sz="0" w:space="0" w:color="auto"/>
        <w:bottom w:val="none" w:sz="0" w:space="0" w:color="auto"/>
        <w:right w:val="none" w:sz="0" w:space="0" w:color="auto"/>
      </w:divBdr>
      <w:divsChild>
        <w:div w:id="989555951">
          <w:marLeft w:val="720"/>
          <w:marRight w:val="0"/>
          <w:marTop w:val="240"/>
          <w:marBottom w:val="240"/>
          <w:divBdr>
            <w:top w:val="none" w:sz="0" w:space="0" w:color="auto"/>
            <w:left w:val="none" w:sz="0" w:space="0" w:color="auto"/>
            <w:bottom w:val="none" w:sz="0" w:space="0" w:color="auto"/>
            <w:right w:val="none" w:sz="0" w:space="0" w:color="auto"/>
          </w:divBdr>
        </w:div>
        <w:div w:id="309989331">
          <w:marLeft w:val="720"/>
          <w:marRight w:val="0"/>
          <w:marTop w:val="240"/>
          <w:marBottom w:val="240"/>
          <w:divBdr>
            <w:top w:val="none" w:sz="0" w:space="0" w:color="auto"/>
            <w:left w:val="none" w:sz="0" w:space="0" w:color="auto"/>
            <w:bottom w:val="none" w:sz="0" w:space="0" w:color="auto"/>
            <w:right w:val="none" w:sz="0" w:space="0" w:color="auto"/>
          </w:divBdr>
        </w:div>
        <w:div w:id="1982997297">
          <w:marLeft w:val="720"/>
          <w:marRight w:val="0"/>
          <w:marTop w:val="240"/>
          <w:marBottom w:val="240"/>
          <w:divBdr>
            <w:top w:val="none" w:sz="0" w:space="0" w:color="auto"/>
            <w:left w:val="none" w:sz="0" w:space="0" w:color="auto"/>
            <w:bottom w:val="none" w:sz="0" w:space="0" w:color="auto"/>
            <w:right w:val="none" w:sz="0" w:space="0" w:color="auto"/>
          </w:divBdr>
        </w:div>
      </w:divsChild>
    </w:div>
    <w:div w:id="744686155">
      <w:bodyDiv w:val="1"/>
      <w:marLeft w:val="0"/>
      <w:marRight w:val="0"/>
      <w:marTop w:val="0"/>
      <w:marBottom w:val="0"/>
      <w:divBdr>
        <w:top w:val="none" w:sz="0" w:space="0" w:color="auto"/>
        <w:left w:val="none" w:sz="0" w:space="0" w:color="auto"/>
        <w:bottom w:val="none" w:sz="0" w:space="0" w:color="auto"/>
        <w:right w:val="none" w:sz="0" w:space="0" w:color="auto"/>
      </w:divBdr>
    </w:div>
    <w:div w:id="907231595">
      <w:bodyDiv w:val="1"/>
      <w:marLeft w:val="0"/>
      <w:marRight w:val="0"/>
      <w:marTop w:val="0"/>
      <w:marBottom w:val="0"/>
      <w:divBdr>
        <w:top w:val="none" w:sz="0" w:space="0" w:color="auto"/>
        <w:left w:val="none" w:sz="0" w:space="0" w:color="auto"/>
        <w:bottom w:val="none" w:sz="0" w:space="0" w:color="auto"/>
        <w:right w:val="none" w:sz="0" w:space="0" w:color="auto"/>
      </w:divBdr>
      <w:divsChild>
        <w:div w:id="1541671302">
          <w:marLeft w:val="720"/>
          <w:marRight w:val="0"/>
          <w:marTop w:val="240"/>
          <w:marBottom w:val="240"/>
          <w:divBdr>
            <w:top w:val="none" w:sz="0" w:space="0" w:color="auto"/>
            <w:left w:val="none" w:sz="0" w:space="0" w:color="auto"/>
            <w:bottom w:val="none" w:sz="0" w:space="0" w:color="auto"/>
            <w:right w:val="none" w:sz="0" w:space="0" w:color="auto"/>
          </w:divBdr>
        </w:div>
        <w:div w:id="1341814150">
          <w:marLeft w:val="720"/>
          <w:marRight w:val="0"/>
          <w:marTop w:val="240"/>
          <w:marBottom w:val="240"/>
          <w:divBdr>
            <w:top w:val="none" w:sz="0" w:space="0" w:color="auto"/>
            <w:left w:val="none" w:sz="0" w:space="0" w:color="auto"/>
            <w:bottom w:val="none" w:sz="0" w:space="0" w:color="auto"/>
            <w:right w:val="none" w:sz="0" w:space="0" w:color="auto"/>
          </w:divBdr>
        </w:div>
        <w:div w:id="1444692531">
          <w:marLeft w:val="720"/>
          <w:marRight w:val="0"/>
          <w:marTop w:val="240"/>
          <w:marBottom w:val="240"/>
          <w:divBdr>
            <w:top w:val="none" w:sz="0" w:space="0" w:color="auto"/>
            <w:left w:val="none" w:sz="0" w:space="0" w:color="auto"/>
            <w:bottom w:val="none" w:sz="0" w:space="0" w:color="auto"/>
            <w:right w:val="none" w:sz="0" w:space="0" w:color="auto"/>
          </w:divBdr>
        </w:div>
      </w:divsChild>
    </w:div>
    <w:div w:id="1289163864">
      <w:bodyDiv w:val="1"/>
      <w:marLeft w:val="0"/>
      <w:marRight w:val="0"/>
      <w:marTop w:val="0"/>
      <w:marBottom w:val="0"/>
      <w:divBdr>
        <w:top w:val="none" w:sz="0" w:space="0" w:color="auto"/>
        <w:left w:val="none" w:sz="0" w:space="0" w:color="auto"/>
        <w:bottom w:val="none" w:sz="0" w:space="0" w:color="auto"/>
        <w:right w:val="none" w:sz="0" w:space="0" w:color="auto"/>
      </w:divBdr>
      <w:divsChild>
        <w:div w:id="314720620">
          <w:marLeft w:val="547"/>
          <w:marRight w:val="0"/>
          <w:marTop w:val="115"/>
          <w:marBottom w:val="0"/>
          <w:divBdr>
            <w:top w:val="none" w:sz="0" w:space="0" w:color="auto"/>
            <w:left w:val="none" w:sz="0" w:space="0" w:color="auto"/>
            <w:bottom w:val="none" w:sz="0" w:space="0" w:color="auto"/>
            <w:right w:val="none" w:sz="0" w:space="0" w:color="auto"/>
          </w:divBdr>
        </w:div>
        <w:div w:id="1629778598">
          <w:marLeft w:val="547"/>
          <w:marRight w:val="0"/>
          <w:marTop w:val="115"/>
          <w:marBottom w:val="0"/>
          <w:divBdr>
            <w:top w:val="none" w:sz="0" w:space="0" w:color="auto"/>
            <w:left w:val="none" w:sz="0" w:space="0" w:color="auto"/>
            <w:bottom w:val="none" w:sz="0" w:space="0" w:color="auto"/>
            <w:right w:val="none" w:sz="0" w:space="0" w:color="auto"/>
          </w:divBdr>
        </w:div>
        <w:div w:id="2122069815">
          <w:marLeft w:val="547"/>
          <w:marRight w:val="0"/>
          <w:marTop w:val="115"/>
          <w:marBottom w:val="0"/>
          <w:divBdr>
            <w:top w:val="none" w:sz="0" w:space="0" w:color="auto"/>
            <w:left w:val="none" w:sz="0" w:space="0" w:color="auto"/>
            <w:bottom w:val="none" w:sz="0" w:space="0" w:color="auto"/>
            <w:right w:val="none" w:sz="0" w:space="0" w:color="auto"/>
          </w:divBdr>
        </w:div>
      </w:divsChild>
    </w:div>
    <w:div w:id="1358657206">
      <w:bodyDiv w:val="1"/>
      <w:marLeft w:val="0"/>
      <w:marRight w:val="0"/>
      <w:marTop w:val="0"/>
      <w:marBottom w:val="0"/>
      <w:divBdr>
        <w:top w:val="none" w:sz="0" w:space="0" w:color="auto"/>
        <w:left w:val="none" w:sz="0" w:space="0" w:color="auto"/>
        <w:bottom w:val="none" w:sz="0" w:space="0" w:color="auto"/>
        <w:right w:val="none" w:sz="0" w:space="0" w:color="auto"/>
      </w:divBdr>
    </w:div>
    <w:div w:id="1452626620">
      <w:bodyDiv w:val="1"/>
      <w:marLeft w:val="0"/>
      <w:marRight w:val="0"/>
      <w:marTop w:val="0"/>
      <w:marBottom w:val="0"/>
      <w:divBdr>
        <w:top w:val="none" w:sz="0" w:space="0" w:color="auto"/>
        <w:left w:val="none" w:sz="0" w:space="0" w:color="auto"/>
        <w:bottom w:val="none" w:sz="0" w:space="0" w:color="auto"/>
        <w:right w:val="none" w:sz="0" w:space="0" w:color="auto"/>
      </w:divBdr>
    </w:div>
    <w:div w:id="2133010060">
      <w:bodyDiv w:val="1"/>
      <w:marLeft w:val="0"/>
      <w:marRight w:val="0"/>
      <w:marTop w:val="0"/>
      <w:marBottom w:val="0"/>
      <w:divBdr>
        <w:top w:val="none" w:sz="0" w:space="0" w:color="auto"/>
        <w:left w:val="none" w:sz="0" w:space="0" w:color="auto"/>
        <w:bottom w:val="none" w:sz="0" w:space="0" w:color="auto"/>
        <w:right w:val="none" w:sz="0" w:space="0" w:color="auto"/>
      </w:divBdr>
      <w:divsChild>
        <w:div w:id="1338270465">
          <w:marLeft w:val="720"/>
          <w:marRight w:val="0"/>
          <w:marTop w:val="0"/>
          <w:marBottom w:val="0"/>
          <w:divBdr>
            <w:top w:val="none" w:sz="0" w:space="0" w:color="auto"/>
            <w:left w:val="none" w:sz="0" w:space="0" w:color="auto"/>
            <w:bottom w:val="none" w:sz="0" w:space="0" w:color="auto"/>
            <w:right w:val="none" w:sz="0" w:space="0" w:color="auto"/>
          </w:divBdr>
        </w:div>
        <w:div w:id="489057323">
          <w:marLeft w:val="1440"/>
          <w:marRight w:val="0"/>
          <w:marTop w:val="0"/>
          <w:marBottom w:val="0"/>
          <w:divBdr>
            <w:top w:val="none" w:sz="0" w:space="0" w:color="auto"/>
            <w:left w:val="none" w:sz="0" w:space="0" w:color="auto"/>
            <w:bottom w:val="none" w:sz="0" w:space="0" w:color="auto"/>
            <w:right w:val="none" w:sz="0" w:space="0" w:color="auto"/>
          </w:divBdr>
        </w:div>
        <w:div w:id="583078257">
          <w:marLeft w:val="1440"/>
          <w:marRight w:val="0"/>
          <w:marTop w:val="0"/>
          <w:marBottom w:val="0"/>
          <w:divBdr>
            <w:top w:val="none" w:sz="0" w:space="0" w:color="auto"/>
            <w:left w:val="none" w:sz="0" w:space="0" w:color="auto"/>
            <w:bottom w:val="none" w:sz="0" w:space="0" w:color="auto"/>
            <w:right w:val="none" w:sz="0" w:space="0" w:color="auto"/>
          </w:divBdr>
        </w:div>
        <w:div w:id="119037265">
          <w:marLeft w:val="1440"/>
          <w:marRight w:val="0"/>
          <w:marTop w:val="0"/>
          <w:marBottom w:val="0"/>
          <w:divBdr>
            <w:top w:val="none" w:sz="0" w:space="0" w:color="auto"/>
            <w:left w:val="none" w:sz="0" w:space="0" w:color="auto"/>
            <w:bottom w:val="none" w:sz="0" w:space="0" w:color="auto"/>
            <w:right w:val="none" w:sz="0" w:space="0" w:color="auto"/>
          </w:divBdr>
        </w:div>
        <w:div w:id="2067679035">
          <w:marLeft w:val="1440"/>
          <w:marRight w:val="0"/>
          <w:marTop w:val="0"/>
          <w:marBottom w:val="0"/>
          <w:divBdr>
            <w:top w:val="none" w:sz="0" w:space="0" w:color="auto"/>
            <w:left w:val="none" w:sz="0" w:space="0" w:color="auto"/>
            <w:bottom w:val="none" w:sz="0" w:space="0" w:color="auto"/>
            <w:right w:val="none" w:sz="0" w:space="0" w:color="auto"/>
          </w:divBdr>
        </w:div>
        <w:div w:id="1796293433">
          <w:marLeft w:val="1440"/>
          <w:marRight w:val="0"/>
          <w:marTop w:val="0"/>
          <w:marBottom w:val="0"/>
          <w:divBdr>
            <w:top w:val="none" w:sz="0" w:space="0" w:color="auto"/>
            <w:left w:val="none" w:sz="0" w:space="0" w:color="auto"/>
            <w:bottom w:val="none" w:sz="0" w:space="0" w:color="auto"/>
            <w:right w:val="none" w:sz="0" w:space="0" w:color="auto"/>
          </w:divBdr>
        </w:div>
      </w:divsChild>
    </w:div>
    <w:div w:id="21401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DAC1-CDAF-41D4-8658-74F7C3B6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Pam Katz</cp:lastModifiedBy>
  <cp:revision>2</cp:revision>
  <cp:lastPrinted>2012-04-12T19:14:00Z</cp:lastPrinted>
  <dcterms:created xsi:type="dcterms:W3CDTF">2014-01-27T01:23:00Z</dcterms:created>
  <dcterms:modified xsi:type="dcterms:W3CDTF">2014-01-27T01:23:00Z</dcterms:modified>
</cp:coreProperties>
</file>